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74195F">
        <w:rPr>
          <w:b/>
          <w:bCs/>
          <w:sz w:val="22"/>
          <w:szCs w:val="22"/>
        </w:rPr>
        <w:t>JUNE 22</w:t>
      </w:r>
      <w:r w:rsidR="00C77DB5">
        <w:rPr>
          <w:b/>
          <w:bCs/>
          <w:sz w:val="22"/>
          <w:szCs w:val="22"/>
        </w:rPr>
        <w:t>, 2016</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8476DB">
        <w:rPr>
          <w:b/>
          <w:sz w:val="22"/>
          <w:szCs w:val="22"/>
        </w:rPr>
        <w:t>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8476DB">
        <w:rPr>
          <w:b/>
          <w:sz w:val="22"/>
          <w:szCs w:val="22"/>
        </w:rPr>
        <w:t>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2F21D6"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2F21D6">
        <w:rPr>
          <w:b/>
          <w:sz w:val="22"/>
          <w:szCs w:val="22"/>
        </w:rPr>
        <w:t xml:space="preserve">Mr. Walsh, </w:t>
      </w:r>
      <w:r w:rsidR="00605858">
        <w:rPr>
          <w:b/>
          <w:sz w:val="22"/>
          <w:szCs w:val="22"/>
        </w:rPr>
        <w:t xml:space="preserve">Mr. </w:t>
      </w:r>
      <w:r w:rsidR="00703059">
        <w:rPr>
          <w:b/>
          <w:sz w:val="22"/>
          <w:szCs w:val="22"/>
        </w:rPr>
        <w:t>Green</w:t>
      </w:r>
      <w:r w:rsidR="00605858">
        <w:rPr>
          <w:b/>
          <w:sz w:val="22"/>
          <w:szCs w:val="22"/>
        </w:rPr>
        <w:t>,</w:t>
      </w:r>
      <w:r w:rsidR="004978A7">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4978A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Henry</w:t>
      </w:r>
      <w:r w:rsidR="00224481">
        <w:rPr>
          <w:b/>
          <w:sz w:val="22"/>
          <w:szCs w:val="22"/>
        </w:rPr>
        <w:t>, Mr. Emma</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683CF8">
        <w:rPr>
          <w:b/>
          <w:sz w:val="22"/>
          <w:szCs w:val="22"/>
        </w:rPr>
        <w:t xml:space="preserve"> </w:t>
      </w:r>
      <w:r w:rsidR="009B59B5">
        <w:rPr>
          <w:b/>
          <w:sz w:val="22"/>
          <w:szCs w:val="22"/>
        </w:rPr>
        <w:t>Ms. Catallo, Mr. Corrigan, Mr. Esposito</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8942B1" w:rsidRDefault="008942B1" w:rsidP="008942B1">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8942B1" w:rsidRDefault="008942B1" w:rsidP="008942B1">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0074195F">
        <w:rPr>
          <w:b/>
          <w:bCs/>
          <w:sz w:val="22"/>
          <w:szCs w:val="22"/>
        </w:rPr>
        <w:t xml:space="preserve"> </w:t>
      </w:r>
      <w:r w:rsidR="00F30DFB">
        <w:rPr>
          <w:b/>
          <w:bCs/>
          <w:sz w:val="22"/>
          <w:szCs w:val="22"/>
        </w:rPr>
        <w:t>Kreismer</w:t>
      </w:r>
      <w:r>
        <w:rPr>
          <w:b/>
          <w:bCs/>
          <w:sz w:val="22"/>
          <w:szCs w:val="22"/>
        </w:rPr>
        <w:t xml:space="preserve"> </w:t>
      </w:r>
      <w:r w:rsidRPr="005C7A1E">
        <w:rPr>
          <w:b/>
          <w:bCs/>
          <w:sz w:val="22"/>
          <w:szCs w:val="22"/>
        </w:rPr>
        <w:t>made motion; M</w:t>
      </w:r>
      <w:r>
        <w:rPr>
          <w:b/>
          <w:bCs/>
          <w:sz w:val="22"/>
          <w:szCs w:val="22"/>
        </w:rPr>
        <w:t xml:space="preserve">r. </w:t>
      </w:r>
      <w:r w:rsidR="00F30DFB">
        <w:rPr>
          <w:b/>
          <w:bCs/>
          <w:sz w:val="22"/>
          <w:szCs w:val="22"/>
        </w:rPr>
        <w:t>Kuczynski</w:t>
      </w:r>
      <w:r>
        <w:rPr>
          <w:b/>
          <w:bCs/>
          <w:sz w:val="22"/>
          <w:szCs w:val="22"/>
        </w:rPr>
        <w:t xml:space="preserve"> </w:t>
      </w:r>
      <w:r w:rsidRPr="005C7A1E">
        <w:rPr>
          <w:b/>
          <w:bCs/>
          <w:sz w:val="22"/>
          <w:szCs w:val="22"/>
        </w:rPr>
        <w:t>seconded, motion carried.</w:t>
      </w:r>
    </w:p>
    <w:p w:rsidR="004E2353" w:rsidRDefault="004E2353" w:rsidP="004E2353">
      <w:pPr>
        <w:tabs>
          <w:tab w:val="left" w:pos="450"/>
        </w:tabs>
        <w:ind w:right="-94"/>
        <w:rPr>
          <w:b/>
          <w:bCs/>
          <w:sz w:val="22"/>
          <w:szCs w:val="22"/>
        </w:rPr>
      </w:pPr>
    </w:p>
    <w:p w:rsidR="0074195F" w:rsidRDefault="0074195F" w:rsidP="004E2353">
      <w:pPr>
        <w:tabs>
          <w:tab w:val="left" w:pos="450"/>
        </w:tabs>
        <w:ind w:right="-94"/>
        <w:rPr>
          <w:b/>
          <w:bCs/>
          <w:sz w:val="22"/>
          <w:szCs w:val="22"/>
        </w:rPr>
      </w:pPr>
    </w:p>
    <w:p w:rsidR="004E2353" w:rsidRDefault="004E2353" w:rsidP="004E2353">
      <w:pPr>
        <w:tabs>
          <w:tab w:val="left" w:pos="450"/>
        </w:tabs>
        <w:ind w:right="-94"/>
        <w:rPr>
          <w:b/>
          <w:bCs/>
          <w:sz w:val="22"/>
          <w:szCs w:val="22"/>
        </w:rPr>
      </w:pPr>
      <w:r>
        <w:rPr>
          <w:b/>
          <w:bCs/>
          <w:sz w:val="22"/>
          <w:szCs w:val="22"/>
        </w:rPr>
        <w:t>#16-</w:t>
      </w:r>
      <w:r w:rsidR="0074195F">
        <w:rPr>
          <w:b/>
          <w:bCs/>
          <w:sz w:val="22"/>
          <w:szCs w:val="22"/>
        </w:rPr>
        <w:t>07</w:t>
      </w:r>
      <w:r>
        <w:rPr>
          <w:b/>
          <w:bCs/>
          <w:sz w:val="22"/>
          <w:szCs w:val="22"/>
        </w:rPr>
        <w:tab/>
      </w:r>
      <w:r w:rsidR="0074195F">
        <w:rPr>
          <w:b/>
          <w:bCs/>
          <w:sz w:val="22"/>
          <w:szCs w:val="22"/>
        </w:rPr>
        <w:t>Sayreville Pharmacy</w:t>
      </w:r>
      <w:r w:rsidR="0074195F">
        <w:rPr>
          <w:b/>
          <w:bCs/>
          <w:sz w:val="22"/>
          <w:szCs w:val="22"/>
        </w:rPr>
        <w:tab/>
      </w:r>
      <w:r w:rsidR="00703059">
        <w:rPr>
          <w:b/>
          <w:bCs/>
          <w:sz w:val="22"/>
          <w:szCs w:val="22"/>
        </w:rPr>
        <w:tab/>
      </w:r>
      <w:r w:rsidR="0074195F">
        <w:rPr>
          <w:b/>
          <w:bCs/>
          <w:sz w:val="22"/>
          <w:szCs w:val="22"/>
        </w:rPr>
        <w:t>89</w:t>
      </w:r>
      <w:r w:rsidR="00224481">
        <w:rPr>
          <w:b/>
          <w:bCs/>
          <w:sz w:val="22"/>
          <w:szCs w:val="22"/>
        </w:rPr>
        <w:t xml:space="preserve"> </w:t>
      </w:r>
      <w:r w:rsidR="0074195F">
        <w:rPr>
          <w:b/>
          <w:bCs/>
          <w:sz w:val="22"/>
          <w:szCs w:val="22"/>
        </w:rPr>
        <w:t>Main</w:t>
      </w:r>
      <w:r w:rsidR="00224481">
        <w:rPr>
          <w:b/>
          <w:bCs/>
          <w:sz w:val="22"/>
          <w:szCs w:val="22"/>
        </w:rPr>
        <w:t xml:space="preserve"> St.</w:t>
      </w:r>
      <w:r w:rsidR="00703059">
        <w:rPr>
          <w:b/>
          <w:bCs/>
          <w:sz w:val="22"/>
          <w:szCs w:val="22"/>
        </w:rPr>
        <w:tab/>
      </w:r>
      <w:r>
        <w:rPr>
          <w:b/>
          <w:bCs/>
          <w:sz w:val="22"/>
          <w:szCs w:val="22"/>
        </w:rPr>
        <w:t xml:space="preserve">         </w:t>
      </w:r>
      <w:r w:rsidR="0074195F">
        <w:rPr>
          <w:b/>
          <w:bCs/>
          <w:sz w:val="22"/>
          <w:szCs w:val="22"/>
        </w:rPr>
        <w:t xml:space="preserve">Use </w:t>
      </w:r>
      <w:r>
        <w:rPr>
          <w:b/>
          <w:bCs/>
          <w:sz w:val="22"/>
          <w:szCs w:val="22"/>
        </w:rPr>
        <w:t>Variance/</w:t>
      </w:r>
      <w:r w:rsidR="0074195F">
        <w:rPr>
          <w:b/>
          <w:bCs/>
          <w:sz w:val="22"/>
          <w:szCs w:val="22"/>
        </w:rPr>
        <w:t>Site Plan</w:t>
      </w:r>
      <w:r>
        <w:rPr>
          <w:b/>
          <w:bCs/>
          <w:sz w:val="22"/>
          <w:szCs w:val="22"/>
        </w:rPr>
        <w:tab/>
      </w:r>
      <w:r w:rsidR="0074195F">
        <w:rPr>
          <w:b/>
          <w:bCs/>
          <w:sz w:val="22"/>
          <w:szCs w:val="22"/>
        </w:rPr>
        <w:tab/>
      </w:r>
      <w:r>
        <w:rPr>
          <w:b/>
          <w:bCs/>
          <w:sz w:val="22"/>
          <w:szCs w:val="22"/>
        </w:rPr>
        <w:t>$</w:t>
      </w:r>
      <w:r w:rsidR="0074195F">
        <w:rPr>
          <w:b/>
          <w:bCs/>
          <w:sz w:val="22"/>
          <w:szCs w:val="22"/>
        </w:rPr>
        <w:t>4,050.00</w:t>
      </w:r>
      <w:r>
        <w:rPr>
          <w:b/>
          <w:bCs/>
          <w:sz w:val="22"/>
          <w:szCs w:val="22"/>
        </w:rPr>
        <w:t xml:space="preserve"> App.</w:t>
      </w:r>
    </w:p>
    <w:p w:rsidR="004E2353" w:rsidRDefault="004E2353" w:rsidP="004E2353">
      <w:pPr>
        <w:tabs>
          <w:tab w:val="left" w:pos="450"/>
        </w:tabs>
        <w:ind w:right="-94"/>
        <w:rPr>
          <w:b/>
          <w:bCs/>
          <w:sz w:val="22"/>
          <w:szCs w:val="22"/>
        </w:rPr>
      </w:pPr>
      <w:r>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74195F">
        <w:rPr>
          <w:b/>
          <w:bCs/>
          <w:sz w:val="22"/>
          <w:szCs w:val="22"/>
        </w:rPr>
        <w:tab/>
      </w:r>
      <w:r w:rsidR="0074195F">
        <w:rPr>
          <w:b/>
          <w:bCs/>
          <w:sz w:val="22"/>
          <w:szCs w:val="22"/>
        </w:rPr>
        <w:tab/>
        <w:t>$5,655.00 Esc.</w:t>
      </w:r>
      <w:r>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t xml:space="preserve">    </w:t>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p>
    <w:p w:rsidR="00C46FC5" w:rsidRDefault="009B59B5" w:rsidP="00D6544E">
      <w:pPr>
        <w:tabs>
          <w:tab w:val="left" w:pos="1080"/>
          <w:tab w:val="left" w:pos="2340"/>
          <w:tab w:val="left" w:pos="3510"/>
          <w:tab w:val="left" w:pos="6120"/>
          <w:tab w:val="left" w:pos="6570"/>
          <w:tab w:val="left" w:pos="9270"/>
        </w:tabs>
        <w:ind w:right="90"/>
        <w:rPr>
          <w:b/>
          <w:bCs/>
          <w:sz w:val="22"/>
          <w:szCs w:val="22"/>
        </w:rPr>
      </w:pPr>
      <w:r>
        <w:rPr>
          <w:b/>
          <w:bCs/>
          <w:sz w:val="22"/>
          <w:szCs w:val="22"/>
        </w:rPr>
        <w:t>George Pressler, Esq. representing the applicant addressed the board stating this was a straight forward application consisting of two buildings plus a single garage which will be demolished and this area as well as the other two buildings would be paved to provide the parking area requested.</w:t>
      </w:r>
    </w:p>
    <w:p w:rsidR="009B59B5" w:rsidRDefault="009B59B5" w:rsidP="00D6544E">
      <w:pPr>
        <w:tabs>
          <w:tab w:val="left" w:pos="1080"/>
          <w:tab w:val="left" w:pos="2340"/>
          <w:tab w:val="left" w:pos="3510"/>
          <w:tab w:val="left" w:pos="6120"/>
          <w:tab w:val="left" w:pos="6570"/>
          <w:tab w:val="left" w:pos="9270"/>
        </w:tabs>
        <w:ind w:right="90"/>
        <w:rPr>
          <w:b/>
          <w:bCs/>
          <w:sz w:val="22"/>
          <w:szCs w:val="22"/>
        </w:rPr>
      </w:pPr>
    </w:p>
    <w:p w:rsidR="009B59B5" w:rsidRDefault="009B59B5" w:rsidP="00D6544E">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Walter Hopkin, LPE.  Mr. Walsh made a motion to accept his credentials.  He described the 5500 sq. ft. site on the west side of Main St.  The site is in a B2 – General Business zone and is surrounded by single and two family homes.  He stated the current pharmacy also has a 2 bedroom residence creating both lots.  An easement ha</w:t>
      </w:r>
      <w:r w:rsidR="00C863B4">
        <w:rPr>
          <w:b/>
          <w:bCs/>
          <w:sz w:val="22"/>
          <w:szCs w:val="22"/>
        </w:rPr>
        <w:t>s</w:t>
      </w:r>
      <w:r>
        <w:rPr>
          <w:b/>
          <w:bCs/>
          <w:sz w:val="22"/>
          <w:szCs w:val="22"/>
        </w:rPr>
        <w:t xml:space="preserve"> to be obtained from the borough for the other lot.  Water management currently drains to Karcher St. and will continue.  The applicant is proposing 11 parking spaces</w:t>
      </w:r>
      <w:r w:rsidR="008C14EB">
        <w:rPr>
          <w:b/>
          <w:bCs/>
          <w:sz w:val="22"/>
          <w:szCs w:val="22"/>
        </w:rPr>
        <w:t xml:space="preserve"> and 4 spaces already exist on the 2</w:t>
      </w:r>
      <w:r w:rsidR="008C14EB" w:rsidRPr="008C14EB">
        <w:rPr>
          <w:b/>
          <w:bCs/>
          <w:sz w:val="22"/>
          <w:szCs w:val="22"/>
          <w:vertAlign w:val="superscript"/>
        </w:rPr>
        <w:t>nd</w:t>
      </w:r>
      <w:r w:rsidR="008C14EB">
        <w:rPr>
          <w:b/>
          <w:bCs/>
          <w:sz w:val="22"/>
          <w:szCs w:val="22"/>
        </w:rPr>
        <w:t xml:space="preserve"> lot which would provide a total of 15 available spaces; 14 are required between the two lots.  Refuse would </w:t>
      </w:r>
      <w:r w:rsidR="008B377A">
        <w:rPr>
          <w:b/>
          <w:bCs/>
          <w:sz w:val="22"/>
          <w:szCs w:val="22"/>
        </w:rPr>
        <w:t>remain the same pick</w:t>
      </w:r>
      <w:r w:rsidR="007D42CC">
        <w:rPr>
          <w:b/>
          <w:bCs/>
          <w:sz w:val="22"/>
          <w:szCs w:val="22"/>
        </w:rPr>
        <w:t>-</w:t>
      </w:r>
      <w:r w:rsidR="008B377A">
        <w:rPr>
          <w:b/>
          <w:bCs/>
          <w:sz w:val="22"/>
          <w:szCs w:val="22"/>
        </w:rPr>
        <w:t>up.  Mr. Leoncavallo stated the variances:</w:t>
      </w:r>
    </w:p>
    <w:p w:rsidR="008B377A" w:rsidRDefault="008B377A" w:rsidP="00D6544E">
      <w:pPr>
        <w:tabs>
          <w:tab w:val="left" w:pos="1080"/>
          <w:tab w:val="left" w:pos="2340"/>
          <w:tab w:val="left" w:pos="3510"/>
          <w:tab w:val="left" w:pos="6120"/>
          <w:tab w:val="left" w:pos="6570"/>
          <w:tab w:val="left" w:pos="9270"/>
        </w:tabs>
        <w:ind w:right="90"/>
        <w:rPr>
          <w:b/>
          <w:bCs/>
          <w:sz w:val="22"/>
          <w:szCs w:val="22"/>
        </w:rPr>
      </w:pPr>
    </w:p>
    <w:p w:rsidR="008B377A" w:rsidRDefault="008B377A" w:rsidP="00C863B4">
      <w:pPr>
        <w:pStyle w:val="ListParagraph"/>
        <w:numPr>
          <w:ilvl w:val="0"/>
          <w:numId w:val="37"/>
        </w:numPr>
        <w:tabs>
          <w:tab w:val="left" w:pos="1080"/>
          <w:tab w:val="left" w:pos="1170"/>
          <w:tab w:val="left" w:pos="2340"/>
          <w:tab w:val="left" w:pos="3510"/>
          <w:tab w:val="left" w:pos="6120"/>
          <w:tab w:val="left" w:pos="6570"/>
          <w:tab w:val="left" w:pos="9270"/>
        </w:tabs>
        <w:ind w:right="90" w:hanging="720"/>
        <w:rPr>
          <w:b/>
          <w:bCs/>
          <w:sz w:val="22"/>
          <w:szCs w:val="22"/>
        </w:rPr>
      </w:pPr>
      <w:r>
        <w:rPr>
          <w:b/>
          <w:bCs/>
          <w:sz w:val="22"/>
          <w:szCs w:val="22"/>
        </w:rPr>
        <w:t xml:space="preserve">Front yard setback </w:t>
      </w:r>
      <w:r w:rsidR="00C863B4">
        <w:rPr>
          <w:b/>
          <w:bCs/>
          <w:sz w:val="22"/>
          <w:szCs w:val="22"/>
        </w:rPr>
        <w:t>15’ according to ordinance the applicant is proposing 5.1’ (same as area)</w:t>
      </w:r>
    </w:p>
    <w:p w:rsidR="00C863B4" w:rsidRDefault="00C863B4" w:rsidP="00C863B4">
      <w:pPr>
        <w:pStyle w:val="ListParagraph"/>
        <w:numPr>
          <w:ilvl w:val="0"/>
          <w:numId w:val="37"/>
        </w:numPr>
        <w:tabs>
          <w:tab w:val="left" w:pos="1080"/>
          <w:tab w:val="left" w:pos="1170"/>
          <w:tab w:val="left" w:pos="2340"/>
          <w:tab w:val="left" w:pos="3510"/>
          <w:tab w:val="left" w:pos="6120"/>
          <w:tab w:val="left" w:pos="6570"/>
          <w:tab w:val="left" w:pos="9270"/>
        </w:tabs>
        <w:ind w:right="90" w:hanging="720"/>
        <w:rPr>
          <w:b/>
          <w:bCs/>
          <w:sz w:val="22"/>
          <w:szCs w:val="22"/>
        </w:rPr>
      </w:pPr>
      <w:r>
        <w:rPr>
          <w:b/>
          <w:bCs/>
          <w:sz w:val="22"/>
          <w:szCs w:val="22"/>
        </w:rPr>
        <w:t>Lot Coverage 85% according to ordinance the applicant is proposing 90.8%</w:t>
      </w:r>
    </w:p>
    <w:p w:rsidR="00C863B4" w:rsidRDefault="00C863B4" w:rsidP="00C863B4">
      <w:pPr>
        <w:pStyle w:val="ListParagraph"/>
        <w:numPr>
          <w:ilvl w:val="0"/>
          <w:numId w:val="37"/>
        </w:numPr>
        <w:tabs>
          <w:tab w:val="left" w:pos="1080"/>
          <w:tab w:val="left" w:pos="1170"/>
          <w:tab w:val="left" w:pos="2340"/>
          <w:tab w:val="left" w:pos="3510"/>
          <w:tab w:val="left" w:pos="6120"/>
          <w:tab w:val="left" w:pos="6570"/>
          <w:tab w:val="left" w:pos="9270"/>
        </w:tabs>
        <w:ind w:right="90" w:hanging="720"/>
        <w:rPr>
          <w:b/>
          <w:bCs/>
          <w:sz w:val="22"/>
          <w:szCs w:val="22"/>
        </w:rPr>
      </w:pPr>
      <w:r>
        <w:rPr>
          <w:b/>
          <w:bCs/>
          <w:sz w:val="22"/>
          <w:szCs w:val="22"/>
        </w:rPr>
        <w:t>Expansion of a non-conforming use (not expanding the use; taking down the garage; asking for a D2)</w:t>
      </w:r>
    </w:p>
    <w:p w:rsidR="00C863B4" w:rsidRDefault="00C863B4" w:rsidP="00C863B4">
      <w:pPr>
        <w:tabs>
          <w:tab w:val="left" w:pos="1080"/>
          <w:tab w:val="left" w:pos="1170"/>
          <w:tab w:val="left" w:pos="2340"/>
          <w:tab w:val="left" w:pos="3510"/>
          <w:tab w:val="left" w:pos="6120"/>
          <w:tab w:val="left" w:pos="6570"/>
          <w:tab w:val="left" w:pos="9270"/>
        </w:tabs>
        <w:ind w:right="90"/>
        <w:rPr>
          <w:b/>
          <w:bCs/>
          <w:sz w:val="22"/>
          <w:szCs w:val="22"/>
        </w:rPr>
      </w:pPr>
    </w:p>
    <w:p w:rsidR="00C863B4" w:rsidRDefault="00C863B4" w:rsidP="00C863B4">
      <w:pPr>
        <w:tabs>
          <w:tab w:val="left" w:pos="1080"/>
          <w:tab w:val="left" w:pos="1170"/>
          <w:tab w:val="left" w:pos="2340"/>
          <w:tab w:val="left" w:pos="3510"/>
          <w:tab w:val="left" w:pos="6120"/>
          <w:tab w:val="left" w:pos="6570"/>
          <w:tab w:val="left" w:pos="9270"/>
        </w:tabs>
        <w:ind w:right="90"/>
        <w:rPr>
          <w:b/>
          <w:bCs/>
          <w:sz w:val="22"/>
          <w:szCs w:val="22"/>
        </w:rPr>
      </w:pPr>
      <w:r>
        <w:rPr>
          <w:b/>
          <w:bCs/>
          <w:sz w:val="22"/>
          <w:szCs w:val="22"/>
        </w:rPr>
        <w:t>The applicant is also requesting the following waivers:</w:t>
      </w:r>
    </w:p>
    <w:p w:rsidR="00C863B4" w:rsidRDefault="00C863B4" w:rsidP="00C863B4">
      <w:pPr>
        <w:tabs>
          <w:tab w:val="left" w:pos="1080"/>
          <w:tab w:val="left" w:pos="1170"/>
          <w:tab w:val="left" w:pos="2340"/>
          <w:tab w:val="left" w:pos="3510"/>
          <w:tab w:val="left" w:pos="6120"/>
          <w:tab w:val="left" w:pos="6570"/>
          <w:tab w:val="left" w:pos="9270"/>
        </w:tabs>
        <w:ind w:right="90"/>
        <w:rPr>
          <w:b/>
          <w:bCs/>
          <w:sz w:val="22"/>
          <w:szCs w:val="22"/>
        </w:rPr>
      </w:pPr>
    </w:p>
    <w:p w:rsidR="00C863B4" w:rsidRDefault="005470BD" w:rsidP="00C863B4">
      <w:pPr>
        <w:pStyle w:val="ListParagraph"/>
        <w:numPr>
          <w:ilvl w:val="0"/>
          <w:numId w:val="37"/>
        </w:numPr>
        <w:tabs>
          <w:tab w:val="left" w:pos="720"/>
          <w:tab w:val="left" w:pos="1080"/>
          <w:tab w:val="left" w:pos="2340"/>
          <w:tab w:val="left" w:pos="3510"/>
          <w:tab w:val="left" w:pos="6120"/>
          <w:tab w:val="left" w:pos="6570"/>
          <w:tab w:val="left" w:pos="9270"/>
        </w:tabs>
        <w:ind w:left="1080" w:right="90"/>
        <w:rPr>
          <w:b/>
          <w:bCs/>
          <w:sz w:val="22"/>
          <w:szCs w:val="22"/>
        </w:rPr>
      </w:pPr>
      <w:r>
        <w:rPr>
          <w:b/>
          <w:bCs/>
          <w:sz w:val="22"/>
          <w:szCs w:val="22"/>
        </w:rPr>
        <w:t>Landscaping and buffer cannot be provided</w:t>
      </w:r>
    </w:p>
    <w:p w:rsidR="005470BD" w:rsidRDefault="005470BD" w:rsidP="00C863B4">
      <w:pPr>
        <w:pStyle w:val="ListParagraph"/>
        <w:numPr>
          <w:ilvl w:val="0"/>
          <w:numId w:val="37"/>
        </w:numPr>
        <w:tabs>
          <w:tab w:val="left" w:pos="720"/>
          <w:tab w:val="left" w:pos="1080"/>
          <w:tab w:val="left" w:pos="2340"/>
          <w:tab w:val="left" w:pos="3510"/>
          <w:tab w:val="left" w:pos="6120"/>
          <w:tab w:val="left" w:pos="6570"/>
          <w:tab w:val="left" w:pos="9270"/>
        </w:tabs>
        <w:ind w:left="1080" w:right="90"/>
        <w:rPr>
          <w:b/>
          <w:bCs/>
          <w:sz w:val="22"/>
          <w:szCs w:val="22"/>
        </w:rPr>
      </w:pPr>
      <w:r>
        <w:rPr>
          <w:b/>
          <w:bCs/>
          <w:sz w:val="22"/>
          <w:szCs w:val="22"/>
        </w:rPr>
        <w:t>Landscaping in parking areas – would put shrubs along the outside</w:t>
      </w:r>
    </w:p>
    <w:p w:rsidR="005470BD" w:rsidRDefault="005470BD" w:rsidP="00C863B4">
      <w:pPr>
        <w:pStyle w:val="ListParagraph"/>
        <w:numPr>
          <w:ilvl w:val="0"/>
          <w:numId w:val="37"/>
        </w:numPr>
        <w:tabs>
          <w:tab w:val="left" w:pos="720"/>
          <w:tab w:val="left" w:pos="1080"/>
          <w:tab w:val="left" w:pos="2340"/>
          <w:tab w:val="left" w:pos="3510"/>
          <w:tab w:val="left" w:pos="6120"/>
          <w:tab w:val="left" w:pos="6570"/>
          <w:tab w:val="left" w:pos="9270"/>
        </w:tabs>
        <w:ind w:left="1080" w:right="90"/>
        <w:rPr>
          <w:b/>
          <w:bCs/>
          <w:sz w:val="22"/>
          <w:szCs w:val="22"/>
        </w:rPr>
      </w:pPr>
      <w:r>
        <w:rPr>
          <w:b/>
          <w:bCs/>
          <w:sz w:val="22"/>
          <w:szCs w:val="22"/>
        </w:rPr>
        <w:t>Parking within 5’ of the property line – the parking would go right up to the line, 30’ two way entrance and exit; they are proposing 16’ one way</w:t>
      </w:r>
    </w:p>
    <w:p w:rsidR="005470BD" w:rsidRDefault="005470BD" w:rsidP="00C863B4">
      <w:pPr>
        <w:pStyle w:val="ListParagraph"/>
        <w:numPr>
          <w:ilvl w:val="0"/>
          <w:numId w:val="37"/>
        </w:numPr>
        <w:tabs>
          <w:tab w:val="left" w:pos="720"/>
          <w:tab w:val="left" w:pos="1080"/>
          <w:tab w:val="left" w:pos="2340"/>
          <w:tab w:val="left" w:pos="3510"/>
          <w:tab w:val="left" w:pos="6120"/>
          <w:tab w:val="left" w:pos="6570"/>
          <w:tab w:val="left" w:pos="9270"/>
        </w:tabs>
        <w:ind w:left="1080" w:right="90"/>
        <w:rPr>
          <w:b/>
          <w:bCs/>
          <w:sz w:val="22"/>
          <w:szCs w:val="22"/>
        </w:rPr>
      </w:pPr>
      <w:r>
        <w:rPr>
          <w:b/>
          <w:bCs/>
          <w:sz w:val="22"/>
          <w:szCs w:val="22"/>
        </w:rPr>
        <w:t>Sidewalks along Karcher St.</w:t>
      </w:r>
    </w:p>
    <w:p w:rsidR="005470BD" w:rsidRDefault="005470BD" w:rsidP="00C863B4">
      <w:pPr>
        <w:pStyle w:val="ListParagraph"/>
        <w:numPr>
          <w:ilvl w:val="0"/>
          <w:numId w:val="37"/>
        </w:numPr>
        <w:tabs>
          <w:tab w:val="left" w:pos="720"/>
          <w:tab w:val="left" w:pos="1080"/>
          <w:tab w:val="left" w:pos="2340"/>
          <w:tab w:val="left" w:pos="3510"/>
          <w:tab w:val="left" w:pos="6120"/>
          <w:tab w:val="left" w:pos="6570"/>
          <w:tab w:val="left" w:pos="9270"/>
        </w:tabs>
        <w:ind w:left="1080" w:right="90"/>
        <w:rPr>
          <w:b/>
          <w:bCs/>
          <w:sz w:val="22"/>
          <w:szCs w:val="22"/>
        </w:rPr>
      </w:pPr>
      <w:r>
        <w:rPr>
          <w:b/>
          <w:bCs/>
          <w:sz w:val="22"/>
          <w:szCs w:val="22"/>
        </w:rPr>
        <w:t>Sidewalks within the parking area</w:t>
      </w:r>
    </w:p>
    <w:p w:rsidR="005470BD" w:rsidRDefault="005470BD" w:rsidP="00C863B4">
      <w:pPr>
        <w:pStyle w:val="ListParagraph"/>
        <w:numPr>
          <w:ilvl w:val="0"/>
          <w:numId w:val="37"/>
        </w:numPr>
        <w:tabs>
          <w:tab w:val="left" w:pos="720"/>
          <w:tab w:val="left" w:pos="1080"/>
          <w:tab w:val="left" w:pos="2340"/>
          <w:tab w:val="left" w:pos="3510"/>
          <w:tab w:val="left" w:pos="6120"/>
          <w:tab w:val="left" w:pos="6570"/>
          <w:tab w:val="left" w:pos="9270"/>
        </w:tabs>
        <w:ind w:left="1080" w:right="90"/>
        <w:rPr>
          <w:b/>
          <w:bCs/>
          <w:sz w:val="22"/>
          <w:szCs w:val="22"/>
        </w:rPr>
      </w:pPr>
      <w:r>
        <w:rPr>
          <w:b/>
          <w:bCs/>
          <w:sz w:val="22"/>
          <w:szCs w:val="22"/>
        </w:rPr>
        <w:t>Loading space –</w:t>
      </w:r>
      <w:r w:rsidR="00EF39D2">
        <w:rPr>
          <w:b/>
          <w:bCs/>
          <w:sz w:val="22"/>
          <w:szCs w:val="22"/>
        </w:rPr>
        <w:t xml:space="preserve"> </w:t>
      </w:r>
      <w:bookmarkStart w:id="0" w:name="_GoBack"/>
      <w:bookmarkEnd w:id="0"/>
      <w:r w:rsidR="001C4E57">
        <w:rPr>
          <w:b/>
          <w:bCs/>
          <w:sz w:val="22"/>
          <w:szCs w:val="22"/>
        </w:rPr>
        <w:t xml:space="preserve"> deliveries are from UPS</w:t>
      </w:r>
    </w:p>
    <w:p w:rsidR="001C4E57" w:rsidRDefault="001C4E57" w:rsidP="00C863B4">
      <w:pPr>
        <w:pStyle w:val="ListParagraph"/>
        <w:numPr>
          <w:ilvl w:val="0"/>
          <w:numId w:val="37"/>
        </w:numPr>
        <w:tabs>
          <w:tab w:val="left" w:pos="720"/>
          <w:tab w:val="left" w:pos="1080"/>
          <w:tab w:val="left" w:pos="2340"/>
          <w:tab w:val="left" w:pos="3510"/>
          <w:tab w:val="left" w:pos="6120"/>
          <w:tab w:val="left" w:pos="6570"/>
          <w:tab w:val="left" w:pos="9270"/>
        </w:tabs>
        <w:ind w:left="1080" w:right="90"/>
        <w:rPr>
          <w:b/>
          <w:bCs/>
          <w:sz w:val="22"/>
          <w:szCs w:val="22"/>
        </w:rPr>
      </w:pPr>
      <w:r>
        <w:rPr>
          <w:b/>
          <w:bCs/>
          <w:sz w:val="22"/>
          <w:szCs w:val="22"/>
        </w:rPr>
        <w:t>Curbing</w:t>
      </w:r>
    </w:p>
    <w:p w:rsidR="001C4E57" w:rsidRPr="001C4E57" w:rsidRDefault="001C4E57" w:rsidP="001C4E57">
      <w:pPr>
        <w:tabs>
          <w:tab w:val="left" w:pos="720"/>
          <w:tab w:val="left" w:pos="1080"/>
          <w:tab w:val="left" w:pos="2340"/>
          <w:tab w:val="left" w:pos="3510"/>
          <w:tab w:val="left" w:pos="6120"/>
          <w:tab w:val="left" w:pos="6570"/>
          <w:tab w:val="left" w:pos="9270"/>
        </w:tabs>
        <w:ind w:right="90"/>
        <w:rPr>
          <w:b/>
          <w:bCs/>
          <w:sz w:val="22"/>
          <w:szCs w:val="22"/>
        </w:rPr>
      </w:pPr>
    </w:p>
    <w:p w:rsidR="005470BD" w:rsidRPr="00C863B4" w:rsidRDefault="005470BD" w:rsidP="005470BD">
      <w:pPr>
        <w:pStyle w:val="ListParagraph"/>
        <w:tabs>
          <w:tab w:val="left" w:pos="720"/>
          <w:tab w:val="left" w:pos="1080"/>
          <w:tab w:val="left" w:pos="2340"/>
          <w:tab w:val="left" w:pos="3510"/>
          <w:tab w:val="left" w:pos="6120"/>
          <w:tab w:val="left" w:pos="6570"/>
          <w:tab w:val="left" w:pos="9270"/>
        </w:tabs>
        <w:ind w:left="1080" w:right="90"/>
        <w:rPr>
          <w:b/>
          <w:bCs/>
          <w:sz w:val="22"/>
          <w:szCs w:val="22"/>
        </w:rPr>
      </w:pPr>
    </w:p>
    <w:p w:rsidR="008942B1" w:rsidRDefault="008942B1" w:rsidP="00D6544E">
      <w:pPr>
        <w:tabs>
          <w:tab w:val="left" w:pos="1080"/>
          <w:tab w:val="left" w:pos="2340"/>
          <w:tab w:val="left" w:pos="3510"/>
          <w:tab w:val="left" w:pos="6120"/>
          <w:tab w:val="left" w:pos="6570"/>
          <w:tab w:val="left" w:pos="927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74195F">
        <w:rPr>
          <w:b/>
          <w:bCs/>
          <w:sz w:val="22"/>
          <w:szCs w:val="22"/>
        </w:rPr>
        <w:t>JUNE 22</w:t>
      </w:r>
      <w:r w:rsidR="00C77DB5">
        <w:rPr>
          <w:b/>
          <w:bCs/>
          <w:sz w:val="22"/>
          <w:szCs w:val="22"/>
        </w:rPr>
        <w:t>, 2016</w:t>
      </w: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Default="00E332D1" w:rsidP="00E332D1">
      <w:pPr>
        <w:tabs>
          <w:tab w:val="left" w:pos="990"/>
          <w:tab w:val="left" w:pos="2340"/>
          <w:tab w:val="left" w:pos="3510"/>
          <w:tab w:val="left" w:pos="6120"/>
          <w:tab w:val="left" w:pos="6570"/>
          <w:tab w:val="left" w:pos="9270"/>
        </w:tabs>
        <w:ind w:right="90"/>
        <w:rPr>
          <w:b/>
          <w:bCs/>
          <w:sz w:val="22"/>
          <w:szCs w:val="22"/>
        </w:rPr>
      </w:pPr>
    </w:p>
    <w:p w:rsidR="001C4E57" w:rsidRDefault="001C4E57" w:rsidP="00E332D1">
      <w:pPr>
        <w:tabs>
          <w:tab w:val="left" w:pos="990"/>
          <w:tab w:val="left" w:pos="2340"/>
          <w:tab w:val="left" w:pos="3510"/>
          <w:tab w:val="left" w:pos="6120"/>
          <w:tab w:val="left" w:pos="6570"/>
          <w:tab w:val="left" w:pos="9270"/>
        </w:tabs>
        <w:ind w:right="90"/>
        <w:rPr>
          <w:b/>
          <w:bCs/>
          <w:sz w:val="22"/>
          <w:szCs w:val="22"/>
        </w:rPr>
      </w:pPr>
    </w:p>
    <w:p w:rsidR="0074195F" w:rsidRDefault="001C4E57" w:rsidP="00E332D1">
      <w:pPr>
        <w:tabs>
          <w:tab w:val="left" w:pos="990"/>
          <w:tab w:val="left" w:pos="2340"/>
          <w:tab w:val="left" w:pos="3510"/>
          <w:tab w:val="left" w:pos="6120"/>
          <w:tab w:val="left" w:pos="6570"/>
          <w:tab w:val="left" w:pos="9270"/>
        </w:tabs>
        <w:ind w:right="90"/>
        <w:rPr>
          <w:b/>
          <w:bCs/>
          <w:sz w:val="22"/>
          <w:szCs w:val="22"/>
        </w:rPr>
      </w:pPr>
      <w:r>
        <w:rPr>
          <w:b/>
          <w:bCs/>
          <w:sz w:val="22"/>
          <w:szCs w:val="22"/>
        </w:rPr>
        <w:t>Mr. Sachs addressed both Mr. Leoncavallo and Mr. Cornell’s reports and asked if they were in agreement to all the items mentioned; Mr. Cornell stated that the applicant has already obtained permission from the borough for the easement property and once approved by the board they will need to go back to the Council for final approval.</w:t>
      </w:r>
    </w:p>
    <w:p w:rsidR="001C4E57" w:rsidRDefault="001C4E57" w:rsidP="00E332D1">
      <w:pPr>
        <w:tabs>
          <w:tab w:val="left" w:pos="990"/>
          <w:tab w:val="left" w:pos="2340"/>
          <w:tab w:val="left" w:pos="3510"/>
          <w:tab w:val="left" w:pos="6120"/>
          <w:tab w:val="left" w:pos="6570"/>
          <w:tab w:val="left" w:pos="9270"/>
        </w:tabs>
        <w:ind w:right="90"/>
        <w:rPr>
          <w:b/>
          <w:bCs/>
          <w:sz w:val="22"/>
          <w:szCs w:val="22"/>
        </w:rPr>
      </w:pPr>
    </w:p>
    <w:p w:rsidR="001C4E57" w:rsidRDefault="001C4E57" w:rsidP="00E332D1">
      <w:pPr>
        <w:tabs>
          <w:tab w:val="left" w:pos="990"/>
          <w:tab w:val="left" w:pos="2340"/>
          <w:tab w:val="left" w:pos="3510"/>
          <w:tab w:val="left" w:pos="6120"/>
          <w:tab w:val="left" w:pos="6570"/>
          <w:tab w:val="left" w:pos="9270"/>
        </w:tabs>
        <w:ind w:right="90"/>
        <w:rPr>
          <w:b/>
          <w:bCs/>
          <w:sz w:val="22"/>
          <w:szCs w:val="22"/>
        </w:rPr>
      </w:pPr>
      <w:r>
        <w:rPr>
          <w:b/>
          <w:bCs/>
          <w:sz w:val="22"/>
          <w:szCs w:val="22"/>
        </w:rPr>
        <w:t>Mr. Kuczynski asked if there would be an entrance on Karcher; Mr. Hopkin said “yes” and that it was described on the exhibit and there would also be one way signage.  Mr. Henry asked if the private lot was also intended for the pharmacy; Mr. Kuczynski asked if there would lighting; Mr. Hopkin said “yes” there would be lighting.  Mr. Leoncavallo stated this would be reviewed to make sure the lighting was adequate, operating during business hours and not too bright for the neigh</w:t>
      </w:r>
      <w:r w:rsidR="000830B0">
        <w:rPr>
          <w:b/>
          <w:bCs/>
          <w:sz w:val="22"/>
          <w:szCs w:val="22"/>
        </w:rPr>
        <w:t>boring houses.  This would be reviewed and made a condition of approval.</w:t>
      </w:r>
    </w:p>
    <w:p w:rsidR="000830B0" w:rsidRDefault="000830B0" w:rsidP="00E332D1">
      <w:pPr>
        <w:tabs>
          <w:tab w:val="left" w:pos="990"/>
          <w:tab w:val="left" w:pos="2340"/>
          <w:tab w:val="left" w:pos="3510"/>
          <w:tab w:val="left" w:pos="6120"/>
          <w:tab w:val="left" w:pos="6570"/>
          <w:tab w:val="left" w:pos="9270"/>
        </w:tabs>
        <w:ind w:right="90"/>
        <w:rPr>
          <w:b/>
          <w:bCs/>
          <w:sz w:val="22"/>
          <w:szCs w:val="22"/>
        </w:rPr>
      </w:pPr>
    </w:p>
    <w:p w:rsidR="000830B0" w:rsidRDefault="0086708C" w:rsidP="00E332D1">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Cornell talked about the two way access on Karcher St. each would access would have one way signage.  Mr. Hopkin stated that the request for the D2 Variance meets the purpose of the zoning and the existing use.  Parking will be </w:t>
      </w:r>
      <w:r w:rsidR="00034FE5">
        <w:rPr>
          <w:b/>
          <w:bCs/>
          <w:sz w:val="22"/>
          <w:szCs w:val="22"/>
        </w:rPr>
        <w:t xml:space="preserve">in a safe manner and handicapped </w:t>
      </w:r>
      <w:r w:rsidR="009D337C">
        <w:rPr>
          <w:b/>
          <w:bCs/>
          <w:sz w:val="22"/>
          <w:szCs w:val="22"/>
        </w:rPr>
        <w:t xml:space="preserve">parking </w:t>
      </w:r>
      <w:r w:rsidR="00034FE5">
        <w:rPr>
          <w:b/>
          <w:bCs/>
          <w:sz w:val="22"/>
          <w:szCs w:val="22"/>
        </w:rPr>
        <w:t xml:space="preserve">will also be provided as required.  </w:t>
      </w:r>
      <w:r>
        <w:rPr>
          <w:b/>
          <w:bCs/>
          <w:sz w:val="22"/>
          <w:szCs w:val="22"/>
        </w:rPr>
        <w:t xml:space="preserve"> </w:t>
      </w:r>
      <w:r w:rsidR="00700254">
        <w:rPr>
          <w:b/>
          <w:bCs/>
          <w:sz w:val="22"/>
          <w:szCs w:val="22"/>
        </w:rPr>
        <w:t xml:space="preserve">He also stated that there was no negative criteria as this is an existing use and there is no expansion just a safer property.  </w:t>
      </w:r>
    </w:p>
    <w:p w:rsidR="00700254" w:rsidRDefault="00700254" w:rsidP="00E332D1">
      <w:pPr>
        <w:tabs>
          <w:tab w:val="left" w:pos="990"/>
          <w:tab w:val="left" w:pos="2340"/>
          <w:tab w:val="left" w:pos="3510"/>
          <w:tab w:val="left" w:pos="6120"/>
          <w:tab w:val="left" w:pos="6570"/>
          <w:tab w:val="left" w:pos="9270"/>
        </w:tabs>
        <w:ind w:right="90"/>
        <w:rPr>
          <w:b/>
          <w:bCs/>
          <w:sz w:val="22"/>
          <w:szCs w:val="22"/>
        </w:rPr>
      </w:pPr>
    </w:p>
    <w:p w:rsidR="00700254" w:rsidRPr="001C4E57" w:rsidRDefault="00700254" w:rsidP="00E332D1">
      <w:pPr>
        <w:tabs>
          <w:tab w:val="left" w:pos="990"/>
          <w:tab w:val="left" w:pos="2340"/>
          <w:tab w:val="left" w:pos="3510"/>
          <w:tab w:val="left" w:pos="6120"/>
          <w:tab w:val="left" w:pos="6570"/>
          <w:tab w:val="left" w:pos="9270"/>
        </w:tabs>
        <w:ind w:right="90"/>
        <w:rPr>
          <w:b/>
          <w:bCs/>
          <w:sz w:val="22"/>
          <w:szCs w:val="22"/>
        </w:rPr>
      </w:pPr>
      <w:r>
        <w:rPr>
          <w:b/>
          <w:bCs/>
          <w:sz w:val="22"/>
          <w:szCs w:val="22"/>
        </w:rPr>
        <w:t>Mr. Henry asked about the parking lot on the other property and if there were separate owners as the easement had to be obtained and an agreement in place.  Mr. Hopkin said the easement runs with the land.</w:t>
      </w: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00254" w:rsidRDefault="00700254" w:rsidP="00700254">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700254" w:rsidRDefault="00700254" w:rsidP="00700254">
      <w:pPr>
        <w:tabs>
          <w:tab w:val="left" w:pos="990"/>
          <w:tab w:val="left" w:pos="2340"/>
          <w:tab w:val="left" w:pos="3510"/>
          <w:tab w:val="left" w:pos="6120"/>
          <w:tab w:val="left" w:pos="6570"/>
          <w:tab w:val="left" w:pos="9270"/>
        </w:tabs>
        <w:ind w:right="90"/>
        <w:rPr>
          <w:b/>
          <w:bCs/>
          <w:sz w:val="22"/>
          <w:szCs w:val="22"/>
        </w:rPr>
      </w:pPr>
      <w:r>
        <w:rPr>
          <w:b/>
          <w:bCs/>
          <w:sz w:val="22"/>
          <w:szCs w:val="22"/>
        </w:rPr>
        <w:t>Mr. Henry seconded, motion carried.  No one spoke.  Mr. Walsh asked for motion to close public portion;</w:t>
      </w:r>
    </w:p>
    <w:p w:rsidR="00700254" w:rsidRDefault="00700254" w:rsidP="00700254">
      <w:pPr>
        <w:tabs>
          <w:tab w:val="left" w:pos="990"/>
          <w:tab w:val="left" w:pos="2340"/>
          <w:tab w:val="left" w:pos="3510"/>
          <w:tab w:val="left" w:pos="6120"/>
          <w:tab w:val="left" w:pos="6570"/>
          <w:tab w:val="left" w:pos="9270"/>
        </w:tabs>
        <w:ind w:right="90"/>
        <w:rPr>
          <w:b/>
          <w:bCs/>
          <w:sz w:val="22"/>
          <w:szCs w:val="22"/>
        </w:rPr>
      </w:pPr>
      <w:r>
        <w:rPr>
          <w:b/>
          <w:bCs/>
          <w:sz w:val="22"/>
          <w:szCs w:val="22"/>
        </w:rPr>
        <w:t>Mr. Kreismer made motion to close public portion, Mr. Kuczynski seconded, motion carried.</w:t>
      </w:r>
    </w:p>
    <w:p w:rsidR="00700254" w:rsidRDefault="00700254" w:rsidP="00700254">
      <w:pPr>
        <w:tabs>
          <w:tab w:val="left" w:pos="990"/>
          <w:tab w:val="left" w:pos="2340"/>
          <w:tab w:val="left" w:pos="3510"/>
          <w:tab w:val="left" w:pos="6120"/>
          <w:tab w:val="left" w:pos="6570"/>
          <w:tab w:val="left" w:pos="9270"/>
        </w:tabs>
        <w:ind w:right="90"/>
        <w:rPr>
          <w:b/>
          <w:bCs/>
          <w:sz w:val="22"/>
          <w:szCs w:val="22"/>
        </w:rPr>
      </w:pPr>
    </w:p>
    <w:p w:rsidR="00700254" w:rsidRDefault="00700254" w:rsidP="00700254">
      <w:pPr>
        <w:tabs>
          <w:tab w:val="left" w:pos="450"/>
        </w:tabs>
        <w:ind w:right="90"/>
        <w:rPr>
          <w:b/>
          <w:bCs/>
          <w:sz w:val="22"/>
          <w:szCs w:val="22"/>
        </w:rPr>
      </w:pPr>
    </w:p>
    <w:p w:rsidR="00700254" w:rsidRDefault="00700254" w:rsidP="00700254">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Kreismer made motion to approve the application, Mr. Green seconded.  Roll Call: </w:t>
      </w:r>
    </w:p>
    <w:p w:rsidR="00700254" w:rsidRDefault="00700254" w:rsidP="00700254">
      <w:pPr>
        <w:tabs>
          <w:tab w:val="left" w:pos="450"/>
        </w:tabs>
        <w:ind w:right="90"/>
        <w:rPr>
          <w:b/>
          <w:bCs/>
          <w:sz w:val="22"/>
          <w:szCs w:val="22"/>
        </w:rPr>
      </w:pPr>
    </w:p>
    <w:p w:rsidR="00700254" w:rsidRDefault="00700254" w:rsidP="00700254">
      <w:pPr>
        <w:tabs>
          <w:tab w:val="left" w:pos="0"/>
        </w:tabs>
        <w:ind w:right="90"/>
        <w:rPr>
          <w:b/>
          <w:bCs/>
          <w:sz w:val="22"/>
          <w:szCs w:val="22"/>
        </w:rPr>
      </w:pPr>
      <w:r>
        <w:rPr>
          <w:b/>
          <w:bCs/>
          <w:sz w:val="22"/>
          <w:szCs w:val="22"/>
        </w:rPr>
        <w:t xml:space="preserve">Yes:  Mr. Walsh,  Mr. Green, Mr. Kuczynski, Mr. Kreismer, Mr. Henry, Mr. Emma        </w:t>
      </w:r>
    </w:p>
    <w:p w:rsidR="00700254" w:rsidRDefault="00700254" w:rsidP="00700254">
      <w:pPr>
        <w:tabs>
          <w:tab w:val="left" w:pos="990"/>
          <w:tab w:val="left" w:pos="2340"/>
          <w:tab w:val="left" w:pos="3510"/>
          <w:tab w:val="left" w:pos="6120"/>
          <w:tab w:val="left" w:pos="6570"/>
          <w:tab w:val="left" w:pos="9270"/>
        </w:tabs>
        <w:ind w:right="90"/>
        <w:rPr>
          <w:b/>
          <w:bCs/>
          <w:sz w:val="22"/>
          <w:szCs w:val="22"/>
          <w:u w:val="single"/>
        </w:rPr>
      </w:pPr>
    </w:p>
    <w:p w:rsidR="00700254" w:rsidRDefault="00700254" w:rsidP="00700254">
      <w:pPr>
        <w:tabs>
          <w:tab w:val="left" w:pos="990"/>
          <w:tab w:val="left" w:pos="2340"/>
          <w:tab w:val="left" w:pos="3510"/>
          <w:tab w:val="left" w:pos="6120"/>
          <w:tab w:val="left" w:pos="6570"/>
          <w:tab w:val="left" w:pos="9270"/>
        </w:tabs>
        <w:ind w:right="90"/>
        <w:rPr>
          <w:b/>
          <w:bCs/>
          <w:sz w:val="22"/>
          <w:szCs w:val="22"/>
          <w:u w:val="single"/>
        </w:rPr>
      </w:pPr>
    </w:p>
    <w:p w:rsidR="00700254" w:rsidRDefault="00700254" w:rsidP="00700254">
      <w:pPr>
        <w:tabs>
          <w:tab w:val="left" w:pos="990"/>
          <w:tab w:val="left" w:pos="2340"/>
          <w:tab w:val="left" w:pos="3510"/>
          <w:tab w:val="left" w:pos="6120"/>
          <w:tab w:val="left" w:pos="6570"/>
          <w:tab w:val="left" w:pos="9270"/>
        </w:tabs>
        <w:ind w:right="90"/>
        <w:rPr>
          <w:b/>
          <w:bCs/>
          <w:sz w:val="22"/>
          <w:szCs w:val="22"/>
        </w:rPr>
      </w:pPr>
    </w:p>
    <w:p w:rsidR="00700254" w:rsidRPr="007209B9" w:rsidRDefault="00700254" w:rsidP="00700254">
      <w:pPr>
        <w:tabs>
          <w:tab w:val="left" w:pos="990"/>
          <w:tab w:val="left" w:pos="2340"/>
          <w:tab w:val="left" w:pos="3510"/>
          <w:tab w:val="left" w:pos="6120"/>
          <w:tab w:val="left" w:pos="6570"/>
          <w:tab w:val="left" w:pos="9270"/>
        </w:tabs>
        <w:ind w:right="90"/>
        <w:rPr>
          <w:b/>
          <w:bCs/>
          <w:sz w:val="22"/>
          <w:szCs w:val="22"/>
        </w:rPr>
      </w:pPr>
      <w:r>
        <w:rPr>
          <w:b/>
          <w:bCs/>
          <w:sz w:val="22"/>
          <w:szCs w:val="22"/>
        </w:rPr>
        <w:t>#16-10</w:t>
      </w:r>
      <w:r>
        <w:rPr>
          <w:b/>
          <w:bCs/>
          <w:sz w:val="22"/>
          <w:szCs w:val="22"/>
        </w:rPr>
        <w:tab/>
        <w:t>Nicholas Santamaria</w:t>
      </w:r>
      <w:r>
        <w:rPr>
          <w:b/>
          <w:bCs/>
          <w:sz w:val="22"/>
          <w:szCs w:val="22"/>
        </w:rPr>
        <w:tab/>
        <w:t>2 Lochs Court           Bulk Variance/Retaining Wall</w:t>
      </w:r>
      <w:r>
        <w:rPr>
          <w:b/>
          <w:bCs/>
          <w:sz w:val="22"/>
          <w:szCs w:val="22"/>
        </w:rPr>
        <w:tab/>
      </w:r>
      <w:r>
        <w:rPr>
          <w:b/>
          <w:bCs/>
          <w:sz w:val="22"/>
          <w:szCs w:val="22"/>
        </w:rPr>
        <w:tab/>
        <w:t>$  50.00 App.</w:t>
      </w:r>
    </w:p>
    <w:p w:rsidR="00700254" w:rsidRDefault="00700254" w:rsidP="00700254">
      <w:pPr>
        <w:tabs>
          <w:tab w:val="left" w:pos="1080"/>
          <w:tab w:val="left" w:pos="2340"/>
          <w:tab w:val="left" w:pos="3510"/>
          <w:tab w:val="left" w:pos="6120"/>
          <w:tab w:val="left" w:pos="6570"/>
          <w:tab w:val="left" w:pos="9270"/>
        </w:tabs>
        <w:ind w:right="90"/>
        <w:rPr>
          <w:b/>
          <w:bCs/>
          <w:sz w:val="22"/>
          <w:szCs w:val="22"/>
        </w:rPr>
      </w:pPr>
    </w:p>
    <w:p w:rsidR="00700254" w:rsidRDefault="00700254" w:rsidP="0070025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700254" w:rsidRDefault="00700254" w:rsidP="00700254">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C930E7">
        <w:rPr>
          <w:b/>
          <w:bCs/>
          <w:sz w:val="22"/>
          <w:szCs w:val="22"/>
        </w:rPr>
        <w:t>Kreismer</w:t>
      </w:r>
      <w:r>
        <w:rPr>
          <w:b/>
          <w:bCs/>
          <w:sz w:val="22"/>
          <w:szCs w:val="22"/>
        </w:rPr>
        <w:t xml:space="preserve"> </w:t>
      </w:r>
      <w:r w:rsidRPr="005C7A1E">
        <w:rPr>
          <w:b/>
          <w:bCs/>
          <w:sz w:val="22"/>
          <w:szCs w:val="22"/>
        </w:rPr>
        <w:t>made motion; M</w:t>
      </w:r>
      <w:r>
        <w:rPr>
          <w:b/>
          <w:bCs/>
          <w:sz w:val="22"/>
          <w:szCs w:val="22"/>
        </w:rPr>
        <w:t xml:space="preserve">r. </w:t>
      </w:r>
      <w:r w:rsidR="00C930E7">
        <w:rPr>
          <w:b/>
          <w:bCs/>
          <w:sz w:val="22"/>
          <w:szCs w:val="22"/>
        </w:rPr>
        <w:t>Kuczynski</w:t>
      </w:r>
      <w:r>
        <w:rPr>
          <w:b/>
          <w:bCs/>
          <w:sz w:val="22"/>
          <w:szCs w:val="22"/>
        </w:rPr>
        <w:t xml:space="preserve"> </w:t>
      </w:r>
      <w:r w:rsidRPr="005C7A1E">
        <w:rPr>
          <w:b/>
          <w:bCs/>
          <w:sz w:val="22"/>
          <w:szCs w:val="22"/>
        </w:rPr>
        <w:t>seconded, motion carried.</w:t>
      </w:r>
    </w:p>
    <w:p w:rsidR="00C71567" w:rsidRDefault="00C71567" w:rsidP="00700254">
      <w:pPr>
        <w:tabs>
          <w:tab w:val="left" w:pos="1080"/>
          <w:tab w:val="left" w:pos="2340"/>
          <w:tab w:val="left" w:pos="3510"/>
          <w:tab w:val="left" w:pos="6120"/>
          <w:tab w:val="left" w:pos="6570"/>
          <w:tab w:val="left" w:pos="9270"/>
        </w:tabs>
        <w:ind w:right="90"/>
        <w:rPr>
          <w:b/>
          <w:bCs/>
          <w:sz w:val="22"/>
          <w:szCs w:val="22"/>
        </w:rPr>
      </w:pPr>
    </w:p>
    <w:p w:rsidR="00C71567" w:rsidRDefault="00C71567" w:rsidP="00700254">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Nicole Santamaria who stated they wanted to install new 3’ retaining wall and then install a 6’ PVC fence on top of the wall.  Mr. Walsh asked if it would be the same footprint as the current wall the applicant said “yes.”  She said the yard if sloped and they needed to level the yard for a swing set.  Mr. Leoncavallo stated the following variance:</w:t>
      </w:r>
    </w:p>
    <w:p w:rsidR="00C71567" w:rsidRDefault="00C71567" w:rsidP="00700254">
      <w:pPr>
        <w:tabs>
          <w:tab w:val="left" w:pos="1080"/>
          <w:tab w:val="left" w:pos="2340"/>
          <w:tab w:val="left" w:pos="3510"/>
          <w:tab w:val="left" w:pos="6120"/>
          <w:tab w:val="left" w:pos="6570"/>
          <w:tab w:val="left" w:pos="9270"/>
        </w:tabs>
        <w:ind w:right="90"/>
        <w:rPr>
          <w:b/>
          <w:bCs/>
          <w:sz w:val="22"/>
          <w:szCs w:val="22"/>
        </w:rPr>
      </w:pPr>
    </w:p>
    <w:p w:rsidR="00C71567" w:rsidRDefault="00C71567" w:rsidP="00C71567">
      <w:pPr>
        <w:pStyle w:val="ListParagraph"/>
        <w:numPr>
          <w:ilvl w:val="0"/>
          <w:numId w:val="37"/>
        </w:numPr>
        <w:tabs>
          <w:tab w:val="left" w:pos="1080"/>
          <w:tab w:val="left" w:pos="2340"/>
          <w:tab w:val="left" w:pos="3510"/>
          <w:tab w:val="left" w:pos="6120"/>
          <w:tab w:val="left" w:pos="6570"/>
          <w:tab w:val="left" w:pos="9270"/>
        </w:tabs>
        <w:ind w:right="90"/>
        <w:rPr>
          <w:b/>
          <w:bCs/>
          <w:sz w:val="22"/>
          <w:szCs w:val="22"/>
        </w:rPr>
      </w:pPr>
      <w:r>
        <w:rPr>
          <w:b/>
          <w:bCs/>
          <w:sz w:val="22"/>
          <w:szCs w:val="22"/>
        </w:rPr>
        <w:t>6’ maximum for fence the applicant is proposing 9’</w:t>
      </w:r>
    </w:p>
    <w:p w:rsidR="00C71567" w:rsidRDefault="00C71567" w:rsidP="00C71567">
      <w:pPr>
        <w:tabs>
          <w:tab w:val="left" w:pos="1080"/>
          <w:tab w:val="left" w:pos="2340"/>
          <w:tab w:val="left" w:pos="3510"/>
          <w:tab w:val="left" w:pos="6120"/>
          <w:tab w:val="left" w:pos="6570"/>
          <w:tab w:val="left" w:pos="9270"/>
        </w:tabs>
        <w:ind w:right="90"/>
        <w:rPr>
          <w:b/>
          <w:bCs/>
          <w:sz w:val="22"/>
          <w:szCs w:val="22"/>
        </w:rPr>
      </w:pPr>
    </w:p>
    <w:p w:rsidR="00C71567" w:rsidRDefault="00C71567" w:rsidP="00C71567">
      <w:pPr>
        <w:tabs>
          <w:tab w:val="left" w:pos="1080"/>
          <w:tab w:val="left" w:pos="2340"/>
          <w:tab w:val="left" w:pos="3510"/>
          <w:tab w:val="left" w:pos="6120"/>
          <w:tab w:val="left" w:pos="6570"/>
          <w:tab w:val="left" w:pos="9270"/>
        </w:tabs>
        <w:ind w:right="90"/>
        <w:rPr>
          <w:b/>
          <w:bCs/>
          <w:sz w:val="22"/>
          <w:szCs w:val="22"/>
        </w:rPr>
      </w:pPr>
      <w:r>
        <w:rPr>
          <w:b/>
          <w:bCs/>
          <w:sz w:val="22"/>
          <w:szCs w:val="22"/>
        </w:rPr>
        <w:t>The applicant stated they cannot take any dirt away as the yard slopes and they have to build the yard up.  Mr. Kuczynski said they were adding the dirt so they needed the wall as the other yards appear to be lower and her house is above the other houses; the applicant stated “yes.”</w:t>
      </w:r>
    </w:p>
    <w:p w:rsidR="00C71567" w:rsidRDefault="00C71567" w:rsidP="00C71567">
      <w:pPr>
        <w:tabs>
          <w:tab w:val="left" w:pos="1080"/>
          <w:tab w:val="left" w:pos="2340"/>
          <w:tab w:val="left" w:pos="3510"/>
          <w:tab w:val="left" w:pos="6120"/>
          <w:tab w:val="left" w:pos="6570"/>
          <w:tab w:val="left" w:pos="9270"/>
        </w:tabs>
        <w:ind w:right="90"/>
        <w:rPr>
          <w:b/>
          <w:bCs/>
          <w:sz w:val="22"/>
          <w:szCs w:val="22"/>
        </w:rPr>
      </w:pPr>
    </w:p>
    <w:p w:rsidR="00C71567" w:rsidRPr="00C71567" w:rsidRDefault="00C71567" w:rsidP="00C71567">
      <w:pPr>
        <w:tabs>
          <w:tab w:val="left" w:pos="1080"/>
          <w:tab w:val="left" w:pos="2340"/>
          <w:tab w:val="left" w:pos="3510"/>
          <w:tab w:val="left" w:pos="6120"/>
          <w:tab w:val="left" w:pos="6570"/>
          <w:tab w:val="left" w:pos="9270"/>
        </w:tabs>
        <w:ind w:right="90"/>
        <w:rPr>
          <w:b/>
          <w:bCs/>
          <w:sz w:val="22"/>
          <w:szCs w:val="22"/>
        </w:rPr>
      </w:pPr>
    </w:p>
    <w:p w:rsidR="00700254" w:rsidRDefault="00700254" w:rsidP="00700254">
      <w:pPr>
        <w:tabs>
          <w:tab w:val="left" w:pos="990"/>
          <w:tab w:val="left" w:pos="2340"/>
          <w:tab w:val="left" w:pos="3510"/>
          <w:tab w:val="left" w:pos="6120"/>
          <w:tab w:val="left" w:pos="6570"/>
          <w:tab w:val="left" w:pos="9270"/>
        </w:tabs>
        <w:ind w:right="90"/>
        <w:rPr>
          <w:b/>
          <w:bCs/>
          <w:sz w:val="22"/>
          <w:szCs w:val="22"/>
          <w:u w:val="single"/>
        </w:rPr>
      </w:pPr>
    </w:p>
    <w:p w:rsidR="00700254" w:rsidRDefault="00700254" w:rsidP="00700254">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209B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209B9" w:rsidRPr="00CB419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7209B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22, 2016</w:t>
      </w:r>
    </w:p>
    <w:p w:rsidR="007209B9" w:rsidRPr="00CB419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209B9" w:rsidRDefault="007209B9" w:rsidP="007209B9">
      <w:pPr>
        <w:tabs>
          <w:tab w:val="left" w:pos="990"/>
          <w:tab w:val="left" w:pos="2340"/>
          <w:tab w:val="left" w:pos="3510"/>
          <w:tab w:val="left" w:pos="6120"/>
          <w:tab w:val="left" w:pos="6570"/>
          <w:tab w:val="left" w:pos="9270"/>
        </w:tabs>
        <w:ind w:right="90"/>
        <w:rPr>
          <w:b/>
          <w:bCs/>
          <w:sz w:val="22"/>
          <w:szCs w:val="22"/>
        </w:rPr>
      </w:pPr>
    </w:p>
    <w:p w:rsidR="007209B9" w:rsidRPr="00C71567" w:rsidRDefault="00C71567" w:rsidP="00E332D1">
      <w:pPr>
        <w:tabs>
          <w:tab w:val="left" w:pos="990"/>
          <w:tab w:val="left" w:pos="2340"/>
          <w:tab w:val="left" w:pos="3510"/>
          <w:tab w:val="left" w:pos="6120"/>
          <w:tab w:val="left" w:pos="6570"/>
          <w:tab w:val="left" w:pos="9270"/>
        </w:tabs>
        <w:ind w:right="90"/>
        <w:rPr>
          <w:b/>
          <w:bCs/>
          <w:sz w:val="22"/>
          <w:szCs w:val="22"/>
        </w:rPr>
      </w:pPr>
      <w:r>
        <w:rPr>
          <w:b/>
          <w:bCs/>
          <w:sz w:val="22"/>
          <w:szCs w:val="22"/>
        </w:rPr>
        <w:t>Mr. Green asked the applicant if there were other retaining walls in the area the applicant stated “yes” across the street.</w:t>
      </w:r>
    </w:p>
    <w:p w:rsidR="007209B9" w:rsidRDefault="007209B9" w:rsidP="00E332D1">
      <w:pPr>
        <w:tabs>
          <w:tab w:val="left" w:pos="990"/>
          <w:tab w:val="left" w:pos="2340"/>
          <w:tab w:val="left" w:pos="3510"/>
          <w:tab w:val="left" w:pos="6120"/>
          <w:tab w:val="left" w:pos="6570"/>
          <w:tab w:val="left" w:pos="9270"/>
        </w:tabs>
        <w:ind w:right="90"/>
        <w:rPr>
          <w:b/>
          <w:bCs/>
          <w:sz w:val="22"/>
          <w:szCs w:val="22"/>
          <w:u w:val="single"/>
        </w:rPr>
      </w:pPr>
    </w:p>
    <w:p w:rsidR="00694F86" w:rsidRDefault="00694F86" w:rsidP="00694F86">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694F86" w:rsidRDefault="00694F86" w:rsidP="00694F86">
      <w:pPr>
        <w:tabs>
          <w:tab w:val="left" w:pos="990"/>
          <w:tab w:val="left" w:pos="2340"/>
          <w:tab w:val="left" w:pos="3510"/>
          <w:tab w:val="left" w:pos="6120"/>
          <w:tab w:val="left" w:pos="6570"/>
          <w:tab w:val="left" w:pos="9270"/>
        </w:tabs>
        <w:ind w:right="90"/>
        <w:rPr>
          <w:b/>
          <w:bCs/>
          <w:sz w:val="22"/>
          <w:szCs w:val="22"/>
        </w:rPr>
      </w:pPr>
      <w:r>
        <w:rPr>
          <w:b/>
          <w:bCs/>
          <w:sz w:val="22"/>
          <w:szCs w:val="22"/>
        </w:rPr>
        <w:t>Mr. Henry seconded, motion carried.  No one spoke.  Mr. Walsh asked for motion to close public portion;</w:t>
      </w:r>
    </w:p>
    <w:p w:rsidR="00694F86" w:rsidRDefault="00694F86" w:rsidP="00694F86">
      <w:pPr>
        <w:tabs>
          <w:tab w:val="left" w:pos="990"/>
          <w:tab w:val="left" w:pos="2340"/>
          <w:tab w:val="left" w:pos="3510"/>
          <w:tab w:val="left" w:pos="6120"/>
          <w:tab w:val="left" w:pos="6570"/>
          <w:tab w:val="left" w:pos="9270"/>
        </w:tabs>
        <w:ind w:right="90"/>
        <w:rPr>
          <w:b/>
          <w:bCs/>
          <w:sz w:val="22"/>
          <w:szCs w:val="22"/>
        </w:rPr>
      </w:pPr>
      <w:r>
        <w:rPr>
          <w:b/>
          <w:bCs/>
          <w:sz w:val="22"/>
          <w:szCs w:val="22"/>
        </w:rPr>
        <w:t>Mr. Kreismer made motion to close public portion, Mr. Kuczynski seconded, motion carried.</w:t>
      </w:r>
    </w:p>
    <w:p w:rsidR="00694F86" w:rsidRDefault="00694F86" w:rsidP="00694F86">
      <w:pPr>
        <w:tabs>
          <w:tab w:val="left" w:pos="990"/>
          <w:tab w:val="left" w:pos="2340"/>
          <w:tab w:val="left" w:pos="3510"/>
          <w:tab w:val="left" w:pos="6120"/>
          <w:tab w:val="left" w:pos="6570"/>
          <w:tab w:val="left" w:pos="9270"/>
        </w:tabs>
        <w:ind w:right="90"/>
        <w:rPr>
          <w:b/>
          <w:bCs/>
          <w:sz w:val="22"/>
          <w:szCs w:val="22"/>
        </w:rPr>
      </w:pPr>
    </w:p>
    <w:p w:rsidR="00694F86" w:rsidRDefault="00694F86" w:rsidP="00694F86">
      <w:pPr>
        <w:tabs>
          <w:tab w:val="left" w:pos="450"/>
        </w:tabs>
        <w:ind w:right="90"/>
        <w:rPr>
          <w:b/>
          <w:bCs/>
          <w:sz w:val="22"/>
          <w:szCs w:val="22"/>
        </w:rPr>
      </w:pPr>
    </w:p>
    <w:p w:rsidR="00694F86" w:rsidRDefault="00694F86" w:rsidP="00694F86">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Henry made motion to approve the application, Mr. Kreismer seconded.  Roll Call: </w:t>
      </w:r>
    </w:p>
    <w:p w:rsidR="00694F86" w:rsidRDefault="00694F86" w:rsidP="00694F86">
      <w:pPr>
        <w:tabs>
          <w:tab w:val="left" w:pos="450"/>
        </w:tabs>
        <w:ind w:right="90"/>
        <w:rPr>
          <w:b/>
          <w:bCs/>
          <w:sz w:val="22"/>
          <w:szCs w:val="22"/>
        </w:rPr>
      </w:pPr>
    </w:p>
    <w:p w:rsidR="00694F86" w:rsidRDefault="00694F86" w:rsidP="00694F86">
      <w:pPr>
        <w:tabs>
          <w:tab w:val="left" w:pos="0"/>
        </w:tabs>
        <w:ind w:right="90"/>
        <w:rPr>
          <w:b/>
          <w:bCs/>
          <w:sz w:val="22"/>
          <w:szCs w:val="22"/>
        </w:rPr>
      </w:pPr>
      <w:r>
        <w:rPr>
          <w:b/>
          <w:bCs/>
          <w:sz w:val="22"/>
          <w:szCs w:val="22"/>
        </w:rPr>
        <w:t xml:space="preserve">Yes:  Mr. Walsh,  Mr. Green, Mr. Kuczynski, Mr. Kreismer, Mr. Henry, Mr. Emma        </w:t>
      </w:r>
    </w:p>
    <w:p w:rsidR="007209B9" w:rsidRDefault="007209B9" w:rsidP="00E332D1">
      <w:pPr>
        <w:tabs>
          <w:tab w:val="left" w:pos="990"/>
          <w:tab w:val="left" w:pos="2340"/>
          <w:tab w:val="left" w:pos="3510"/>
          <w:tab w:val="left" w:pos="6120"/>
          <w:tab w:val="left" w:pos="6570"/>
          <w:tab w:val="left" w:pos="9270"/>
        </w:tabs>
        <w:ind w:right="90"/>
        <w:rPr>
          <w:b/>
          <w:bCs/>
          <w:sz w:val="22"/>
          <w:szCs w:val="22"/>
          <w:u w:val="single"/>
        </w:rPr>
      </w:pPr>
    </w:p>
    <w:p w:rsidR="007D42CC" w:rsidRDefault="007D42CC" w:rsidP="007D42CC">
      <w:pPr>
        <w:tabs>
          <w:tab w:val="left" w:pos="990"/>
          <w:tab w:val="left" w:pos="2340"/>
          <w:tab w:val="left" w:pos="3510"/>
          <w:tab w:val="left" w:pos="6120"/>
          <w:tab w:val="left" w:pos="6570"/>
          <w:tab w:val="left" w:pos="9270"/>
        </w:tabs>
        <w:ind w:right="90"/>
        <w:rPr>
          <w:b/>
          <w:bCs/>
          <w:sz w:val="22"/>
          <w:szCs w:val="22"/>
        </w:rPr>
      </w:pPr>
      <w:r>
        <w:rPr>
          <w:b/>
          <w:bCs/>
          <w:sz w:val="22"/>
          <w:szCs w:val="22"/>
        </w:rPr>
        <w:t>#16-11</w:t>
      </w:r>
      <w:r>
        <w:rPr>
          <w:b/>
          <w:bCs/>
          <w:sz w:val="22"/>
          <w:szCs w:val="22"/>
        </w:rPr>
        <w:tab/>
        <w:t>T-Mobile Northeast, LLC</w:t>
      </w:r>
      <w:r>
        <w:rPr>
          <w:b/>
          <w:bCs/>
          <w:sz w:val="22"/>
          <w:szCs w:val="22"/>
        </w:rPr>
        <w:tab/>
        <w:t xml:space="preserve">     1899 Route 35           Use Variance/Wireless Comm.</w:t>
      </w:r>
      <w:r>
        <w:rPr>
          <w:b/>
          <w:bCs/>
          <w:sz w:val="22"/>
          <w:szCs w:val="22"/>
        </w:rPr>
        <w:tab/>
      </w:r>
      <w:r>
        <w:rPr>
          <w:b/>
          <w:bCs/>
          <w:sz w:val="22"/>
          <w:szCs w:val="22"/>
        </w:rPr>
        <w:tab/>
        <w:t>$3,000.00 App.</w:t>
      </w:r>
    </w:p>
    <w:p w:rsidR="007D42CC" w:rsidRPr="007209B9" w:rsidRDefault="007D42CC" w:rsidP="007D42CC">
      <w:pPr>
        <w:tabs>
          <w:tab w:val="left" w:pos="99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$3,700.00 Esc.</w:t>
      </w:r>
    </w:p>
    <w:p w:rsidR="007D42CC" w:rsidRPr="007209B9" w:rsidRDefault="007D42CC" w:rsidP="007D42CC">
      <w:pPr>
        <w:tabs>
          <w:tab w:val="left" w:pos="99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7D42CC" w:rsidRDefault="007D42CC" w:rsidP="007D42CC">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7D42CC" w:rsidRDefault="007D42CC" w:rsidP="007D42CC">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Kuczynski </w:t>
      </w:r>
      <w:r w:rsidRPr="005C7A1E">
        <w:rPr>
          <w:b/>
          <w:bCs/>
          <w:sz w:val="22"/>
          <w:szCs w:val="22"/>
        </w:rPr>
        <w:t>seconded, motion carried.</w:t>
      </w:r>
    </w:p>
    <w:p w:rsidR="00C95404" w:rsidRDefault="00C95404" w:rsidP="007D42CC">
      <w:pPr>
        <w:tabs>
          <w:tab w:val="left" w:pos="1080"/>
          <w:tab w:val="left" w:pos="2340"/>
          <w:tab w:val="left" w:pos="3510"/>
          <w:tab w:val="left" w:pos="6120"/>
          <w:tab w:val="left" w:pos="6570"/>
          <w:tab w:val="left" w:pos="9270"/>
        </w:tabs>
        <w:ind w:right="90"/>
        <w:rPr>
          <w:b/>
          <w:bCs/>
          <w:sz w:val="22"/>
          <w:szCs w:val="22"/>
        </w:rPr>
      </w:pPr>
    </w:p>
    <w:p w:rsidR="00C95404" w:rsidRDefault="00C95404" w:rsidP="007D42CC">
      <w:pPr>
        <w:tabs>
          <w:tab w:val="left" w:pos="1080"/>
          <w:tab w:val="left" w:pos="2340"/>
          <w:tab w:val="left" w:pos="3510"/>
          <w:tab w:val="left" w:pos="6120"/>
          <w:tab w:val="left" w:pos="6570"/>
          <w:tab w:val="left" w:pos="9270"/>
        </w:tabs>
        <w:ind w:right="90"/>
        <w:rPr>
          <w:b/>
          <w:bCs/>
          <w:sz w:val="22"/>
          <w:szCs w:val="22"/>
        </w:rPr>
      </w:pPr>
      <w:r>
        <w:rPr>
          <w:b/>
          <w:bCs/>
          <w:sz w:val="22"/>
          <w:szCs w:val="22"/>
        </w:rPr>
        <w:t>Frank Ferraro, attorney for the applicant addressed the board, he stated this was an existing wire facility with an approval from 2005 for twelve (12)</w:t>
      </w:r>
      <w:r w:rsidR="00F81050">
        <w:rPr>
          <w:b/>
          <w:bCs/>
          <w:sz w:val="22"/>
          <w:szCs w:val="22"/>
        </w:rPr>
        <w:t xml:space="preserve"> antennas at 110 ft.</w:t>
      </w:r>
      <w:r w:rsidR="00BA6DA6">
        <w:rPr>
          <w:b/>
          <w:bCs/>
          <w:sz w:val="22"/>
          <w:szCs w:val="22"/>
        </w:rPr>
        <w:t xml:space="preserve">  Since the prior approval six (6) have been installed as well as three (3) equipment cabinets, not the full twelve (12).  They are proposing tonight </w:t>
      </w:r>
      <w:r w:rsidR="0098639C">
        <w:rPr>
          <w:b/>
          <w:bCs/>
          <w:sz w:val="22"/>
          <w:szCs w:val="22"/>
        </w:rPr>
        <w:t>3 additional at the same height of 110 ft. on the center level bringing the total from 6-9 antennas.</w:t>
      </w:r>
    </w:p>
    <w:p w:rsidR="0098639C" w:rsidRDefault="0098639C" w:rsidP="007D42CC">
      <w:pPr>
        <w:tabs>
          <w:tab w:val="left" w:pos="1080"/>
          <w:tab w:val="left" w:pos="2340"/>
          <w:tab w:val="left" w:pos="3510"/>
          <w:tab w:val="left" w:pos="6120"/>
          <w:tab w:val="left" w:pos="6570"/>
          <w:tab w:val="left" w:pos="9270"/>
        </w:tabs>
        <w:ind w:right="90"/>
        <w:rPr>
          <w:b/>
          <w:bCs/>
          <w:sz w:val="22"/>
          <w:szCs w:val="22"/>
        </w:rPr>
      </w:pPr>
    </w:p>
    <w:p w:rsidR="0098639C" w:rsidRDefault="0098639C" w:rsidP="007D42C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John Stevenson, LP/PE from Albany, New York.  Mr. Walsh made motion to accept his credentials.  Mr. Kuczynski asked him if he was also licensed in New Jersey, Mr. Stevenson said “yes.”  He went over the plans presented marked Exhibit C2 showing the existing tower.  Mr. Ferraro said </w:t>
      </w:r>
      <w:r w:rsidR="00DC03BF">
        <w:rPr>
          <w:b/>
          <w:bCs/>
          <w:sz w:val="22"/>
          <w:szCs w:val="22"/>
        </w:rPr>
        <w:t xml:space="preserve">the three (3) proposed would also be on the </w:t>
      </w:r>
      <w:r>
        <w:rPr>
          <w:b/>
          <w:bCs/>
          <w:sz w:val="22"/>
          <w:szCs w:val="22"/>
        </w:rPr>
        <w:t xml:space="preserve">same platform </w:t>
      </w:r>
      <w:r w:rsidR="00DC03BF">
        <w:rPr>
          <w:b/>
          <w:bCs/>
          <w:sz w:val="22"/>
          <w:szCs w:val="22"/>
        </w:rPr>
        <w:t>at the 110 ft. level.  There were no changes on the ground andno impat on the site such as lighting/landscaping.  Mr. Sachs asked if they had addressed the report from CME; Mr .Ferraro said on Page Two referencing the County Planning Board, they do have the approval; #2 requesting a copy of the survey they will comply and submit and reference on the plans.  The leased area was not surveyed but they will provide.  Mr. Stevenson stated there were no changes to the property and the existing landscape will remain.</w:t>
      </w:r>
    </w:p>
    <w:p w:rsidR="008E5D3D" w:rsidRDefault="008E5D3D" w:rsidP="007D42CC">
      <w:pPr>
        <w:tabs>
          <w:tab w:val="left" w:pos="1080"/>
          <w:tab w:val="left" w:pos="2340"/>
          <w:tab w:val="left" w:pos="3510"/>
          <w:tab w:val="left" w:pos="6120"/>
          <w:tab w:val="left" w:pos="6570"/>
          <w:tab w:val="left" w:pos="9270"/>
        </w:tabs>
        <w:ind w:right="90"/>
        <w:rPr>
          <w:b/>
          <w:bCs/>
          <w:sz w:val="22"/>
          <w:szCs w:val="22"/>
        </w:rPr>
      </w:pPr>
    </w:p>
    <w:p w:rsidR="008E5D3D" w:rsidRDefault="008E5D3D" w:rsidP="007D42CC">
      <w:pPr>
        <w:tabs>
          <w:tab w:val="left" w:pos="1080"/>
          <w:tab w:val="left" w:pos="2340"/>
          <w:tab w:val="left" w:pos="3510"/>
          <w:tab w:val="left" w:pos="6120"/>
          <w:tab w:val="left" w:pos="6570"/>
          <w:tab w:val="left" w:pos="9270"/>
        </w:tabs>
        <w:ind w:right="90"/>
        <w:rPr>
          <w:b/>
          <w:bCs/>
          <w:sz w:val="22"/>
          <w:szCs w:val="22"/>
        </w:rPr>
      </w:pPr>
      <w:r>
        <w:rPr>
          <w:b/>
          <w:bCs/>
          <w:sz w:val="22"/>
          <w:szCs w:val="22"/>
        </w:rPr>
        <w:t>Mr. Leoncavallo addressed the letter regarding the barrier in the landscape area, Mr. Stevenson stated the applicant will comply.  Mr. Ferraro stated there would be no change in the property access and they will utilize the existing parking, setback distances will be provided (5 setbacks) and they will submit as a condition of approval.</w:t>
      </w:r>
    </w:p>
    <w:p w:rsidR="008E5D3D" w:rsidRDefault="008E5D3D" w:rsidP="007D42CC">
      <w:pPr>
        <w:tabs>
          <w:tab w:val="left" w:pos="1080"/>
          <w:tab w:val="left" w:pos="2340"/>
          <w:tab w:val="left" w:pos="3510"/>
          <w:tab w:val="left" w:pos="6120"/>
          <w:tab w:val="left" w:pos="6570"/>
          <w:tab w:val="left" w:pos="9270"/>
        </w:tabs>
        <w:ind w:right="90"/>
        <w:rPr>
          <w:b/>
          <w:bCs/>
          <w:sz w:val="22"/>
          <w:szCs w:val="22"/>
        </w:rPr>
      </w:pPr>
    </w:p>
    <w:p w:rsidR="0010660B" w:rsidRDefault="008E5D3D" w:rsidP="007D42CC">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Joseph Menio, Radio Frequency Engineer.  Mr. Kuczynski made a motion to accept credentials, Mr. Walsh seconded.  Mr. Menio stated he did an analysis needed for the additional three (3) antennas.  T-Mobile has expanded the frequency base and radio base with all new frequency voice and data.  They are FCC licensed and proposing the minimum height necessary; there will be no inter</w:t>
      </w:r>
      <w:r w:rsidR="0010660B">
        <w:rPr>
          <w:b/>
          <w:bCs/>
          <w:sz w:val="22"/>
          <w:szCs w:val="22"/>
        </w:rPr>
        <w:t>ference.  The application meets FCC standards and there is a very minimal increase to the NJ standards.</w:t>
      </w:r>
    </w:p>
    <w:p w:rsidR="0010660B" w:rsidRDefault="0010660B" w:rsidP="007D42CC">
      <w:pPr>
        <w:tabs>
          <w:tab w:val="left" w:pos="1080"/>
          <w:tab w:val="left" w:pos="2340"/>
          <w:tab w:val="left" w:pos="3510"/>
          <w:tab w:val="left" w:pos="6120"/>
          <w:tab w:val="left" w:pos="6570"/>
          <w:tab w:val="left" w:pos="9270"/>
        </w:tabs>
        <w:ind w:right="90"/>
        <w:rPr>
          <w:b/>
          <w:bCs/>
          <w:sz w:val="22"/>
          <w:szCs w:val="22"/>
        </w:rPr>
      </w:pPr>
    </w:p>
    <w:p w:rsidR="008E5D3D" w:rsidRDefault="0010660B" w:rsidP="007D42C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David Karleback, PPPC.  Mr. Karleback explained the D2 Variance stating the 150 ft. existing pole, the center line elevation was 110 ft. and the proposed antennas are 7 ft.  He reviewed the zoning ordinance and Master Plan and provided Exhibit A-1 2 photos, the left of the existing property and the right of the proposed. Exhibit A-2 showed a photo of the property from Midland Ave.  Mr. Karleback prepared both exhibits and the FCC license satisfies the balancing test site showing it is well suited for the use. </w:t>
      </w:r>
    </w:p>
    <w:p w:rsidR="007D42CC" w:rsidRDefault="007D42CC" w:rsidP="007D42CC">
      <w:pPr>
        <w:tabs>
          <w:tab w:val="left" w:pos="990"/>
          <w:tab w:val="left" w:pos="2340"/>
          <w:tab w:val="left" w:pos="3510"/>
          <w:tab w:val="left" w:pos="6120"/>
          <w:tab w:val="left" w:pos="6570"/>
          <w:tab w:val="left" w:pos="9270"/>
        </w:tabs>
        <w:ind w:right="90"/>
        <w:rPr>
          <w:b/>
          <w:bCs/>
          <w:sz w:val="22"/>
          <w:szCs w:val="22"/>
          <w:u w:val="single"/>
        </w:rPr>
      </w:pPr>
    </w:p>
    <w:p w:rsidR="007D42CC" w:rsidRDefault="007D42CC" w:rsidP="007D42CC">
      <w:pPr>
        <w:tabs>
          <w:tab w:val="left" w:pos="990"/>
          <w:tab w:val="left" w:pos="2340"/>
          <w:tab w:val="left" w:pos="3510"/>
          <w:tab w:val="left" w:pos="6120"/>
          <w:tab w:val="left" w:pos="6570"/>
          <w:tab w:val="left" w:pos="9270"/>
        </w:tabs>
        <w:ind w:right="90"/>
        <w:rPr>
          <w:b/>
          <w:bCs/>
          <w:sz w:val="22"/>
          <w:szCs w:val="22"/>
          <w:u w:val="single"/>
        </w:rPr>
      </w:pPr>
    </w:p>
    <w:p w:rsidR="007209B9" w:rsidRDefault="007209B9" w:rsidP="00E332D1">
      <w:pPr>
        <w:tabs>
          <w:tab w:val="left" w:pos="990"/>
          <w:tab w:val="left" w:pos="2340"/>
          <w:tab w:val="left" w:pos="3510"/>
          <w:tab w:val="left" w:pos="6120"/>
          <w:tab w:val="left" w:pos="6570"/>
          <w:tab w:val="left" w:pos="9270"/>
        </w:tabs>
        <w:ind w:right="90"/>
        <w:rPr>
          <w:b/>
          <w:bCs/>
          <w:sz w:val="22"/>
          <w:szCs w:val="22"/>
          <w:u w:val="single"/>
        </w:rPr>
      </w:pPr>
    </w:p>
    <w:p w:rsidR="007209B9" w:rsidRDefault="007209B9" w:rsidP="00E332D1">
      <w:pPr>
        <w:tabs>
          <w:tab w:val="left" w:pos="990"/>
          <w:tab w:val="left" w:pos="2340"/>
          <w:tab w:val="left" w:pos="3510"/>
          <w:tab w:val="left" w:pos="6120"/>
          <w:tab w:val="left" w:pos="6570"/>
          <w:tab w:val="left" w:pos="9270"/>
        </w:tabs>
        <w:ind w:right="90"/>
        <w:rPr>
          <w:b/>
          <w:bCs/>
          <w:sz w:val="22"/>
          <w:szCs w:val="22"/>
          <w:u w:val="single"/>
        </w:rPr>
      </w:pPr>
    </w:p>
    <w:p w:rsidR="007209B9" w:rsidRDefault="007209B9" w:rsidP="00E332D1">
      <w:pPr>
        <w:tabs>
          <w:tab w:val="left" w:pos="990"/>
          <w:tab w:val="left" w:pos="2340"/>
          <w:tab w:val="left" w:pos="3510"/>
          <w:tab w:val="left" w:pos="6120"/>
          <w:tab w:val="left" w:pos="6570"/>
          <w:tab w:val="left" w:pos="9270"/>
        </w:tabs>
        <w:ind w:right="90"/>
        <w:rPr>
          <w:b/>
          <w:bCs/>
          <w:sz w:val="22"/>
          <w:szCs w:val="22"/>
          <w:u w:val="single"/>
        </w:rPr>
      </w:pPr>
    </w:p>
    <w:p w:rsidR="007209B9" w:rsidRDefault="007209B9" w:rsidP="00E332D1">
      <w:pPr>
        <w:tabs>
          <w:tab w:val="left" w:pos="990"/>
          <w:tab w:val="left" w:pos="2340"/>
          <w:tab w:val="left" w:pos="3510"/>
          <w:tab w:val="left" w:pos="6120"/>
          <w:tab w:val="left" w:pos="6570"/>
          <w:tab w:val="left" w:pos="9270"/>
        </w:tabs>
        <w:ind w:right="90"/>
        <w:rPr>
          <w:b/>
          <w:bCs/>
          <w:sz w:val="22"/>
          <w:szCs w:val="22"/>
          <w:u w:val="single"/>
        </w:rPr>
      </w:pPr>
    </w:p>
    <w:p w:rsidR="007209B9" w:rsidRDefault="007209B9" w:rsidP="007209B9">
      <w:pPr>
        <w:tabs>
          <w:tab w:val="left" w:pos="450"/>
        </w:tabs>
        <w:ind w:right="90"/>
        <w:rPr>
          <w:b/>
          <w:bCs/>
          <w:sz w:val="22"/>
          <w:szCs w:val="22"/>
        </w:rPr>
      </w:pPr>
    </w:p>
    <w:p w:rsidR="007209B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209B9" w:rsidRPr="00CB419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7209B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22, 2016</w:t>
      </w:r>
    </w:p>
    <w:p w:rsidR="007209B9" w:rsidRPr="00CB419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209B9" w:rsidRDefault="007209B9" w:rsidP="007209B9">
      <w:pPr>
        <w:tabs>
          <w:tab w:val="left" w:pos="990"/>
          <w:tab w:val="left" w:pos="2340"/>
          <w:tab w:val="left" w:pos="3510"/>
          <w:tab w:val="left" w:pos="6120"/>
          <w:tab w:val="left" w:pos="6570"/>
          <w:tab w:val="left" w:pos="9270"/>
        </w:tabs>
        <w:ind w:right="90"/>
        <w:rPr>
          <w:b/>
          <w:bCs/>
          <w:sz w:val="22"/>
          <w:szCs w:val="22"/>
        </w:rPr>
      </w:pPr>
    </w:p>
    <w:p w:rsidR="00483547" w:rsidRDefault="0010660B" w:rsidP="00E332D1">
      <w:pPr>
        <w:tabs>
          <w:tab w:val="left" w:pos="990"/>
          <w:tab w:val="left" w:pos="2340"/>
          <w:tab w:val="left" w:pos="3510"/>
          <w:tab w:val="left" w:pos="6120"/>
          <w:tab w:val="left" w:pos="6570"/>
          <w:tab w:val="left" w:pos="9270"/>
        </w:tabs>
        <w:ind w:right="90"/>
        <w:rPr>
          <w:b/>
          <w:bCs/>
          <w:sz w:val="22"/>
          <w:szCs w:val="22"/>
        </w:rPr>
      </w:pPr>
      <w:r>
        <w:rPr>
          <w:b/>
          <w:bCs/>
          <w:sz w:val="22"/>
          <w:szCs w:val="22"/>
        </w:rPr>
        <w:t>The facility already exists with no negative criteria, would not create any visual impact on the surrounding communities</w:t>
      </w:r>
      <w:r w:rsidR="00483547">
        <w:rPr>
          <w:b/>
          <w:bCs/>
          <w:sz w:val="22"/>
          <w:szCs w:val="22"/>
        </w:rPr>
        <w:t>.  The application will not create any noise, odor, lighting, etc.  There will be no traffic impact only benefits to the public.  Mr. Ferraro stated this upgrade will advance the ordinance which encourages colocation.</w:t>
      </w:r>
    </w:p>
    <w:p w:rsidR="00483547" w:rsidRDefault="00483547" w:rsidP="00E332D1">
      <w:pPr>
        <w:tabs>
          <w:tab w:val="left" w:pos="990"/>
          <w:tab w:val="left" w:pos="2340"/>
          <w:tab w:val="left" w:pos="3510"/>
          <w:tab w:val="left" w:pos="6120"/>
          <w:tab w:val="left" w:pos="6570"/>
          <w:tab w:val="left" w:pos="9270"/>
        </w:tabs>
        <w:ind w:right="90"/>
        <w:rPr>
          <w:b/>
          <w:bCs/>
          <w:sz w:val="22"/>
          <w:szCs w:val="22"/>
        </w:rPr>
      </w:pPr>
    </w:p>
    <w:p w:rsidR="00483547" w:rsidRDefault="0010660B" w:rsidP="00483547">
      <w:pPr>
        <w:tabs>
          <w:tab w:val="left" w:pos="450"/>
        </w:tabs>
        <w:ind w:right="90"/>
        <w:rPr>
          <w:b/>
          <w:bCs/>
          <w:sz w:val="22"/>
          <w:szCs w:val="22"/>
        </w:rPr>
      </w:pPr>
      <w:r>
        <w:rPr>
          <w:b/>
          <w:bCs/>
          <w:sz w:val="22"/>
          <w:szCs w:val="22"/>
        </w:rPr>
        <w:t xml:space="preserve"> </w:t>
      </w:r>
      <w:r w:rsidR="00483547">
        <w:rPr>
          <w:b/>
          <w:bCs/>
          <w:sz w:val="22"/>
          <w:szCs w:val="22"/>
        </w:rPr>
        <w:t xml:space="preserve">Mr. Walsh asked for motion to open public portion; Mr. Kreismer made motion to open public portion, </w:t>
      </w:r>
    </w:p>
    <w:p w:rsidR="00483547" w:rsidRDefault="00483547" w:rsidP="00483547">
      <w:pPr>
        <w:tabs>
          <w:tab w:val="left" w:pos="990"/>
          <w:tab w:val="left" w:pos="2340"/>
          <w:tab w:val="left" w:pos="3510"/>
          <w:tab w:val="left" w:pos="6120"/>
          <w:tab w:val="left" w:pos="6570"/>
          <w:tab w:val="left" w:pos="9270"/>
        </w:tabs>
        <w:ind w:right="90"/>
        <w:rPr>
          <w:b/>
          <w:bCs/>
          <w:sz w:val="22"/>
          <w:szCs w:val="22"/>
        </w:rPr>
      </w:pPr>
      <w:r>
        <w:rPr>
          <w:b/>
          <w:bCs/>
          <w:sz w:val="22"/>
          <w:szCs w:val="22"/>
        </w:rPr>
        <w:t>Mr. Henry seconded, motion carried.  No one spoke.  Mr. Walsh asked for motion to close public portion;</w:t>
      </w:r>
    </w:p>
    <w:p w:rsidR="00483547" w:rsidRDefault="00483547" w:rsidP="00483547">
      <w:pPr>
        <w:tabs>
          <w:tab w:val="left" w:pos="990"/>
          <w:tab w:val="left" w:pos="2340"/>
          <w:tab w:val="left" w:pos="3510"/>
          <w:tab w:val="left" w:pos="6120"/>
          <w:tab w:val="left" w:pos="6570"/>
          <w:tab w:val="left" w:pos="9270"/>
        </w:tabs>
        <w:ind w:right="90"/>
        <w:rPr>
          <w:b/>
          <w:bCs/>
          <w:sz w:val="22"/>
          <w:szCs w:val="22"/>
        </w:rPr>
      </w:pPr>
      <w:r>
        <w:rPr>
          <w:b/>
          <w:bCs/>
          <w:sz w:val="22"/>
          <w:szCs w:val="22"/>
        </w:rPr>
        <w:t>Mr. Kreismer made motion to close public portion, Mr. Kuczynski seconded, motion carried.</w:t>
      </w:r>
    </w:p>
    <w:p w:rsidR="00483547" w:rsidRDefault="00483547" w:rsidP="00483547">
      <w:pPr>
        <w:tabs>
          <w:tab w:val="left" w:pos="990"/>
          <w:tab w:val="left" w:pos="2340"/>
          <w:tab w:val="left" w:pos="3510"/>
          <w:tab w:val="left" w:pos="6120"/>
          <w:tab w:val="left" w:pos="6570"/>
          <w:tab w:val="left" w:pos="9270"/>
        </w:tabs>
        <w:ind w:right="90"/>
        <w:rPr>
          <w:b/>
          <w:bCs/>
          <w:sz w:val="22"/>
          <w:szCs w:val="22"/>
        </w:rPr>
      </w:pPr>
    </w:p>
    <w:p w:rsidR="00483547" w:rsidRDefault="00483547" w:rsidP="00483547">
      <w:pPr>
        <w:tabs>
          <w:tab w:val="left" w:pos="450"/>
        </w:tabs>
        <w:ind w:right="90"/>
        <w:rPr>
          <w:b/>
          <w:bCs/>
          <w:sz w:val="22"/>
          <w:szCs w:val="22"/>
        </w:rPr>
      </w:pPr>
    </w:p>
    <w:p w:rsidR="00483547" w:rsidRDefault="00483547" w:rsidP="00483547">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Henry made motion to approve the application, Mr. Kreismer seconded.  Roll Call: </w:t>
      </w:r>
    </w:p>
    <w:p w:rsidR="00483547" w:rsidRDefault="00483547" w:rsidP="00483547">
      <w:pPr>
        <w:tabs>
          <w:tab w:val="left" w:pos="450"/>
        </w:tabs>
        <w:ind w:right="90"/>
        <w:rPr>
          <w:b/>
          <w:bCs/>
          <w:sz w:val="22"/>
          <w:szCs w:val="22"/>
        </w:rPr>
      </w:pPr>
    </w:p>
    <w:p w:rsidR="00483547" w:rsidRDefault="00483547" w:rsidP="00483547">
      <w:pPr>
        <w:tabs>
          <w:tab w:val="left" w:pos="0"/>
        </w:tabs>
        <w:ind w:right="90"/>
        <w:rPr>
          <w:b/>
          <w:bCs/>
          <w:sz w:val="22"/>
          <w:szCs w:val="22"/>
        </w:rPr>
      </w:pPr>
      <w:r>
        <w:rPr>
          <w:b/>
          <w:bCs/>
          <w:sz w:val="22"/>
          <w:szCs w:val="22"/>
        </w:rPr>
        <w:t xml:space="preserve">Yes:  Mr. Walsh,  Mr. Green, Mr. Kuczynski, Mr. Kreismer, Mr. Henry, Mr. Emma        </w:t>
      </w:r>
    </w:p>
    <w:p w:rsidR="00483547" w:rsidRDefault="00483547" w:rsidP="00483547">
      <w:pPr>
        <w:tabs>
          <w:tab w:val="left" w:pos="990"/>
          <w:tab w:val="left" w:pos="2340"/>
          <w:tab w:val="left" w:pos="3510"/>
          <w:tab w:val="left" w:pos="6120"/>
          <w:tab w:val="left" w:pos="6570"/>
          <w:tab w:val="left" w:pos="9270"/>
        </w:tabs>
        <w:ind w:right="90"/>
        <w:rPr>
          <w:b/>
          <w:bCs/>
          <w:sz w:val="22"/>
          <w:szCs w:val="22"/>
          <w:u w:val="single"/>
        </w:rPr>
      </w:pPr>
    </w:p>
    <w:p w:rsidR="0074195F" w:rsidRPr="0010660B" w:rsidRDefault="0074195F" w:rsidP="00E332D1">
      <w:pPr>
        <w:tabs>
          <w:tab w:val="left" w:pos="990"/>
          <w:tab w:val="left" w:pos="2340"/>
          <w:tab w:val="left" w:pos="3510"/>
          <w:tab w:val="left" w:pos="6120"/>
          <w:tab w:val="left" w:pos="6570"/>
          <w:tab w:val="left" w:pos="9270"/>
        </w:tabs>
        <w:ind w:right="90"/>
        <w:rPr>
          <w:b/>
          <w:bCs/>
          <w:sz w:val="22"/>
          <w:szCs w:val="22"/>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483547" w:rsidRDefault="00483547" w:rsidP="00E332D1">
      <w:pPr>
        <w:tabs>
          <w:tab w:val="left" w:pos="990"/>
          <w:tab w:val="left" w:pos="2340"/>
          <w:tab w:val="left" w:pos="3510"/>
          <w:tab w:val="left" w:pos="6120"/>
          <w:tab w:val="left" w:pos="6570"/>
          <w:tab w:val="left" w:pos="9270"/>
        </w:tabs>
        <w:ind w:right="90"/>
        <w:rPr>
          <w:b/>
          <w:bCs/>
          <w:sz w:val="22"/>
          <w:szCs w:val="22"/>
          <w:u w:val="single"/>
        </w:rPr>
      </w:pPr>
    </w:p>
    <w:p w:rsidR="007209B9" w:rsidRDefault="007209B9" w:rsidP="00E332D1">
      <w:pPr>
        <w:tabs>
          <w:tab w:val="left" w:pos="990"/>
          <w:tab w:val="left" w:pos="2340"/>
          <w:tab w:val="left" w:pos="3510"/>
          <w:tab w:val="left" w:pos="6120"/>
          <w:tab w:val="left" w:pos="6570"/>
          <w:tab w:val="left" w:pos="9270"/>
        </w:tabs>
        <w:ind w:right="90"/>
        <w:rPr>
          <w:b/>
          <w:bCs/>
          <w:sz w:val="22"/>
          <w:szCs w:val="22"/>
          <w:u w:val="single"/>
        </w:rPr>
      </w:pPr>
    </w:p>
    <w:p w:rsidR="007209B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209B9" w:rsidRPr="00CB419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7209B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22, 2016</w:t>
      </w:r>
    </w:p>
    <w:p w:rsidR="007209B9" w:rsidRPr="00CB4199" w:rsidRDefault="007209B9" w:rsidP="007209B9">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209B9" w:rsidRDefault="007209B9" w:rsidP="007209B9">
      <w:pPr>
        <w:tabs>
          <w:tab w:val="left" w:pos="990"/>
          <w:tab w:val="left" w:pos="2340"/>
          <w:tab w:val="left" w:pos="3510"/>
          <w:tab w:val="left" w:pos="6120"/>
          <w:tab w:val="left" w:pos="6570"/>
          <w:tab w:val="left" w:pos="9270"/>
        </w:tabs>
        <w:ind w:right="90"/>
        <w:rPr>
          <w:b/>
          <w:bCs/>
          <w:sz w:val="22"/>
          <w:szCs w:val="22"/>
        </w:rPr>
      </w:pPr>
    </w:p>
    <w:p w:rsidR="007209B9" w:rsidRDefault="007209B9" w:rsidP="00E332D1">
      <w:pPr>
        <w:tabs>
          <w:tab w:val="left" w:pos="990"/>
          <w:tab w:val="left" w:pos="2340"/>
          <w:tab w:val="left" w:pos="3510"/>
          <w:tab w:val="left" w:pos="6120"/>
          <w:tab w:val="left" w:pos="6570"/>
          <w:tab w:val="left" w:pos="9270"/>
        </w:tabs>
        <w:ind w:right="90"/>
        <w:rPr>
          <w:b/>
          <w:bCs/>
          <w:sz w:val="22"/>
          <w:szCs w:val="22"/>
          <w:u w:val="single"/>
        </w:rPr>
      </w:pPr>
    </w:p>
    <w:p w:rsidR="00EB7458" w:rsidRPr="000C3D2F" w:rsidRDefault="00EB7458" w:rsidP="00EB7458">
      <w:pPr>
        <w:tabs>
          <w:tab w:val="left" w:pos="450"/>
        </w:tabs>
        <w:ind w:right="90"/>
        <w:rPr>
          <w:b/>
          <w:bCs/>
          <w:sz w:val="22"/>
          <w:szCs w:val="22"/>
        </w:rPr>
      </w:pPr>
      <w:r>
        <w:rPr>
          <w:b/>
          <w:bCs/>
          <w:sz w:val="22"/>
          <w:szCs w:val="22"/>
        </w:rPr>
        <w:t>ME</w:t>
      </w:r>
      <w:r w:rsidRPr="000C3D2F">
        <w:rPr>
          <w:b/>
          <w:bCs/>
          <w:sz w:val="22"/>
          <w:szCs w:val="22"/>
        </w:rPr>
        <w:t>MORIALIZATION OF RESOLUTIONS</w:t>
      </w:r>
    </w:p>
    <w:p w:rsidR="00EB7458" w:rsidRDefault="00EB7458" w:rsidP="00EB7458">
      <w:pPr>
        <w:pStyle w:val="Heading1"/>
        <w:tabs>
          <w:tab w:val="left" w:pos="450"/>
        </w:tabs>
        <w:ind w:left="0" w:right="90"/>
        <w:rPr>
          <w:sz w:val="22"/>
          <w:szCs w:val="22"/>
        </w:rPr>
      </w:pPr>
    </w:p>
    <w:p w:rsidR="00C77DB5" w:rsidRDefault="00C77DB5" w:rsidP="00EB7458">
      <w:pPr>
        <w:tabs>
          <w:tab w:val="left" w:pos="0"/>
        </w:tabs>
        <w:ind w:right="90"/>
        <w:rPr>
          <w:b/>
          <w:bCs/>
          <w:sz w:val="22"/>
          <w:szCs w:val="22"/>
        </w:rPr>
      </w:pPr>
      <w:r>
        <w:rPr>
          <w:b/>
          <w:bCs/>
          <w:sz w:val="22"/>
          <w:szCs w:val="22"/>
        </w:rPr>
        <w:t>#16-</w:t>
      </w:r>
      <w:r w:rsidR="00FF5E2E">
        <w:rPr>
          <w:b/>
          <w:bCs/>
          <w:sz w:val="22"/>
          <w:szCs w:val="22"/>
        </w:rPr>
        <w:t>08</w:t>
      </w:r>
      <w:r>
        <w:rPr>
          <w:b/>
          <w:bCs/>
          <w:sz w:val="22"/>
          <w:szCs w:val="22"/>
        </w:rPr>
        <w:tab/>
      </w:r>
      <w:r>
        <w:rPr>
          <w:b/>
          <w:bCs/>
          <w:sz w:val="22"/>
          <w:szCs w:val="22"/>
        </w:rPr>
        <w:tab/>
      </w:r>
      <w:r w:rsidR="00FF5E2E">
        <w:rPr>
          <w:b/>
          <w:bCs/>
          <w:sz w:val="22"/>
          <w:szCs w:val="22"/>
        </w:rPr>
        <w:t>Donald/Cheryl Satorski</w:t>
      </w:r>
      <w:r>
        <w:rPr>
          <w:b/>
          <w:bCs/>
          <w:sz w:val="22"/>
          <w:szCs w:val="22"/>
        </w:rPr>
        <w:tab/>
      </w:r>
      <w:r>
        <w:rPr>
          <w:b/>
          <w:bCs/>
          <w:sz w:val="22"/>
          <w:szCs w:val="22"/>
        </w:rPr>
        <w:tab/>
      </w:r>
      <w:r w:rsidR="00FF5E2E">
        <w:rPr>
          <w:b/>
          <w:bCs/>
          <w:sz w:val="22"/>
          <w:szCs w:val="22"/>
        </w:rPr>
        <w:t>48 No. Edward St</w:t>
      </w:r>
      <w:r w:rsidR="00D6544E">
        <w:rPr>
          <w:b/>
          <w:bCs/>
          <w:sz w:val="22"/>
          <w:szCs w:val="22"/>
        </w:rPr>
        <w:t>.</w:t>
      </w:r>
    </w:p>
    <w:p w:rsidR="00EB7458" w:rsidRDefault="00EB7458" w:rsidP="00EB7458">
      <w:pPr>
        <w:tabs>
          <w:tab w:val="left" w:pos="0"/>
        </w:tabs>
        <w:ind w:right="90"/>
        <w:rPr>
          <w:b/>
          <w:bCs/>
          <w:sz w:val="22"/>
          <w:szCs w:val="22"/>
        </w:rPr>
      </w:pPr>
      <w:r>
        <w:rPr>
          <w:b/>
          <w:bCs/>
          <w:sz w:val="22"/>
          <w:szCs w:val="22"/>
        </w:rPr>
        <w:t xml:space="preserve">          </w:t>
      </w:r>
    </w:p>
    <w:p w:rsidR="00EB7458" w:rsidRDefault="00EB7458" w:rsidP="00EB7458">
      <w:pPr>
        <w:tabs>
          <w:tab w:val="left" w:pos="0"/>
        </w:tabs>
        <w:ind w:right="90"/>
        <w:rPr>
          <w:b/>
          <w:bCs/>
          <w:sz w:val="22"/>
          <w:szCs w:val="22"/>
        </w:rPr>
      </w:pPr>
      <w:r>
        <w:rPr>
          <w:b/>
          <w:bCs/>
          <w:sz w:val="22"/>
          <w:szCs w:val="22"/>
        </w:rPr>
        <w:t xml:space="preserve">          </w:t>
      </w:r>
    </w:p>
    <w:p w:rsidR="00D6544E" w:rsidRDefault="00EB7458" w:rsidP="00EB7458">
      <w:pPr>
        <w:tabs>
          <w:tab w:val="left" w:pos="450"/>
        </w:tabs>
        <w:ind w:right="90"/>
        <w:rPr>
          <w:b/>
        </w:rPr>
      </w:pPr>
      <w:r>
        <w:rPr>
          <w:b/>
          <w:sz w:val="22"/>
          <w:szCs w:val="22"/>
        </w:rPr>
        <w:t xml:space="preserve">Mr. </w:t>
      </w:r>
      <w:r w:rsidR="00510221">
        <w:rPr>
          <w:b/>
          <w:sz w:val="22"/>
          <w:szCs w:val="22"/>
        </w:rPr>
        <w:t>Walsh</w:t>
      </w:r>
      <w:r>
        <w:rPr>
          <w:b/>
          <w:sz w:val="22"/>
          <w:szCs w:val="22"/>
        </w:rPr>
        <w:t xml:space="preserve"> </w:t>
      </w:r>
      <w:r w:rsidRPr="00FB2AD4">
        <w:rPr>
          <w:b/>
          <w:sz w:val="22"/>
          <w:szCs w:val="22"/>
        </w:rPr>
        <w:t>asked for motion to memorialize reso</w:t>
      </w:r>
      <w:r>
        <w:rPr>
          <w:b/>
          <w:sz w:val="22"/>
          <w:szCs w:val="22"/>
        </w:rPr>
        <w:t xml:space="preserve">lution.  Mr. </w:t>
      </w:r>
      <w:r w:rsidR="00F42589">
        <w:rPr>
          <w:b/>
          <w:sz w:val="22"/>
          <w:szCs w:val="22"/>
        </w:rPr>
        <w:t>Henry</w:t>
      </w:r>
      <w:r w:rsidR="001F59FF">
        <w:rPr>
          <w:b/>
          <w:sz w:val="22"/>
          <w:szCs w:val="22"/>
        </w:rPr>
        <w:t xml:space="preserve"> </w:t>
      </w:r>
      <w:r w:rsidRPr="00FB2AD4">
        <w:rPr>
          <w:b/>
        </w:rPr>
        <w:t>made mot</w:t>
      </w:r>
      <w:r>
        <w:rPr>
          <w:b/>
        </w:rPr>
        <w:t>ion to adopt the resolution;</w:t>
      </w:r>
    </w:p>
    <w:p w:rsidR="00EB7458" w:rsidRPr="001E4D1F" w:rsidRDefault="00510221" w:rsidP="00EB7458">
      <w:pPr>
        <w:tabs>
          <w:tab w:val="left" w:pos="450"/>
        </w:tabs>
        <w:ind w:right="90"/>
        <w:rPr>
          <w:b/>
        </w:rPr>
      </w:pPr>
      <w:r>
        <w:rPr>
          <w:b/>
          <w:sz w:val="22"/>
          <w:szCs w:val="22"/>
        </w:rPr>
        <w:t>Mr.</w:t>
      </w:r>
      <w:r w:rsidR="001F59FF">
        <w:rPr>
          <w:b/>
          <w:sz w:val="22"/>
          <w:szCs w:val="22"/>
        </w:rPr>
        <w:t xml:space="preserve"> </w:t>
      </w:r>
      <w:r w:rsidR="00F42589">
        <w:rPr>
          <w:b/>
          <w:sz w:val="22"/>
          <w:szCs w:val="22"/>
        </w:rPr>
        <w:t>Kreismer</w:t>
      </w:r>
      <w:r>
        <w:rPr>
          <w:b/>
          <w:sz w:val="22"/>
          <w:szCs w:val="22"/>
        </w:rPr>
        <w:t xml:space="preserve"> </w:t>
      </w:r>
      <w:r w:rsidR="00EB7458">
        <w:rPr>
          <w:b/>
          <w:sz w:val="22"/>
          <w:szCs w:val="22"/>
        </w:rPr>
        <w:t>s</w:t>
      </w:r>
      <w:r w:rsidR="00EB7458" w:rsidRPr="00FB2AD4">
        <w:rPr>
          <w:b/>
        </w:rPr>
        <w:t>econded.  Roll Call:</w:t>
      </w:r>
    </w:p>
    <w:p w:rsidR="00EB7458" w:rsidRPr="00FB2AD4" w:rsidRDefault="00EB7458" w:rsidP="00EB7458">
      <w:pPr>
        <w:tabs>
          <w:tab w:val="left" w:pos="450"/>
        </w:tabs>
        <w:ind w:right="90"/>
        <w:rPr>
          <w:b/>
          <w:sz w:val="22"/>
          <w:szCs w:val="22"/>
        </w:rPr>
      </w:pPr>
    </w:p>
    <w:p w:rsidR="002F21D6" w:rsidRDefault="00EB7458" w:rsidP="00EB7458">
      <w:pPr>
        <w:tabs>
          <w:tab w:val="left" w:pos="0"/>
        </w:tabs>
        <w:ind w:right="90"/>
        <w:rPr>
          <w:b/>
          <w:bCs/>
          <w:sz w:val="22"/>
          <w:szCs w:val="22"/>
        </w:rPr>
      </w:pPr>
      <w:r>
        <w:rPr>
          <w:b/>
          <w:bCs/>
          <w:sz w:val="22"/>
          <w:szCs w:val="22"/>
        </w:rPr>
        <w:t xml:space="preserve">Yes: </w:t>
      </w:r>
      <w:r w:rsidR="00C77DB5">
        <w:rPr>
          <w:b/>
          <w:bCs/>
          <w:sz w:val="22"/>
          <w:szCs w:val="22"/>
        </w:rPr>
        <w:t xml:space="preserve"> </w:t>
      </w:r>
      <w:r w:rsidR="00FF5E2E">
        <w:rPr>
          <w:b/>
          <w:bCs/>
          <w:sz w:val="22"/>
          <w:szCs w:val="22"/>
        </w:rPr>
        <w:t xml:space="preserve">Mr. Walsh,  Mr. Green, Mr. Kuczynski, Mr. Kreismer, Mr. Henry, Mr. Emma </w:t>
      </w:r>
    </w:p>
    <w:p w:rsidR="00EB7458" w:rsidRDefault="002F21D6" w:rsidP="00EB7458">
      <w:pPr>
        <w:tabs>
          <w:tab w:val="left" w:pos="0"/>
        </w:tabs>
        <w:ind w:right="90"/>
        <w:rPr>
          <w:b/>
          <w:bCs/>
          <w:sz w:val="22"/>
          <w:szCs w:val="22"/>
        </w:rPr>
      </w:pPr>
      <w:r>
        <w:rPr>
          <w:b/>
          <w:bCs/>
          <w:sz w:val="22"/>
          <w:szCs w:val="22"/>
        </w:rPr>
        <w:t xml:space="preserve">         </w:t>
      </w:r>
      <w:r w:rsidR="00EB7458">
        <w:rPr>
          <w:b/>
          <w:bCs/>
          <w:sz w:val="22"/>
          <w:szCs w:val="22"/>
        </w:rPr>
        <w:t xml:space="preserve"> </w:t>
      </w:r>
    </w:p>
    <w:p w:rsidR="00EB7458" w:rsidRDefault="00EB7458" w:rsidP="00EB7458">
      <w:pPr>
        <w:tabs>
          <w:tab w:val="left" w:pos="0"/>
        </w:tabs>
        <w:ind w:right="90"/>
        <w:rPr>
          <w:b/>
          <w:bCs/>
          <w:sz w:val="22"/>
          <w:szCs w:val="22"/>
        </w:rPr>
      </w:pPr>
    </w:p>
    <w:p w:rsidR="00D81BD9" w:rsidRPr="000C3D2F" w:rsidRDefault="00D81BD9" w:rsidP="00D81BD9">
      <w:pPr>
        <w:pStyle w:val="Heading1"/>
        <w:tabs>
          <w:tab w:val="left" w:pos="450"/>
        </w:tabs>
        <w:ind w:left="0" w:right="90"/>
        <w:rPr>
          <w:sz w:val="22"/>
          <w:szCs w:val="22"/>
        </w:rPr>
      </w:pPr>
      <w:r>
        <w:rPr>
          <w:sz w:val="22"/>
          <w:szCs w:val="22"/>
        </w:rPr>
        <w:t>A</w:t>
      </w:r>
      <w:r w:rsidRPr="000C3D2F">
        <w:rPr>
          <w:sz w:val="22"/>
          <w:szCs w:val="22"/>
        </w:rPr>
        <w:t>CCEPTANCE OF MINUTES</w:t>
      </w:r>
    </w:p>
    <w:p w:rsidR="00D81BD9" w:rsidRPr="00A86642" w:rsidRDefault="00D81BD9" w:rsidP="00D81BD9"/>
    <w:p w:rsidR="00D81BD9" w:rsidRPr="00FB2AD4" w:rsidRDefault="00D81BD9" w:rsidP="00D81BD9">
      <w:pPr>
        <w:pStyle w:val="Heading1"/>
        <w:tabs>
          <w:tab w:val="left" w:pos="450"/>
        </w:tabs>
        <w:ind w:left="0" w:right="90"/>
        <w:rPr>
          <w:sz w:val="22"/>
          <w:szCs w:val="22"/>
        </w:rPr>
      </w:pPr>
      <w:r>
        <w:rPr>
          <w:sz w:val="22"/>
          <w:szCs w:val="22"/>
        </w:rPr>
        <w:t xml:space="preserve">Mr. </w:t>
      </w:r>
      <w:r w:rsidR="002F21D6">
        <w:rPr>
          <w:sz w:val="22"/>
          <w:szCs w:val="22"/>
        </w:rPr>
        <w:t xml:space="preserve">Walsh </w:t>
      </w:r>
      <w:r w:rsidRPr="00FB2AD4">
        <w:rPr>
          <w:sz w:val="22"/>
          <w:szCs w:val="22"/>
        </w:rPr>
        <w:t>asked for motion to approve and accept</w:t>
      </w:r>
      <w:r>
        <w:rPr>
          <w:sz w:val="22"/>
          <w:szCs w:val="22"/>
        </w:rPr>
        <w:t xml:space="preserve"> the </w:t>
      </w:r>
      <w:r w:rsidRPr="00FB2AD4">
        <w:rPr>
          <w:sz w:val="22"/>
          <w:szCs w:val="22"/>
        </w:rPr>
        <w:t xml:space="preserve">minutes of the </w:t>
      </w:r>
      <w:r w:rsidR="0094135F">
        <w:rPr>
          <w:sz w:val="22"/>
          <w:szCs w:val="22"/>
        </w:rPr>
        <w:t>May 25</w:t>
      </w:r>
      <w:r w:rsidR="00A779F0">
        <w:rPr>
          <w:sz w:val="22"/>
          <w:szCs w:val="22"/>
        </w:rPr>
        <w:t>, 201</w:t>
      </w:r>
      <w:r w:rsidR="00E877E5">
        <w:rPr>
          <w:sz w:val="22"/>
          <w:szCs w:val="22"/>
        </w:rPr>
        <w:t>6</w:t>
      </w:r>
      <w:r>
        <w:rPr>
          <w:sz w:val="22"/>
          <w:szCs w:val="22"/>
        </w:rPr>
        <w:t xml:space="preserve"> meeting.</w:t>
      </w:r>
      <w:r w:rsidR="00A779F0">
        <w:rPr>
          <w:sz w:val="22"/>
          <w:szCs w:val="22"/>
        </w:rPr>
        <w:t xml:space="preserve">  </w:t>
      </w:r>
      <w:r>
        <w:rPr>
          <w:sz w:val="22"/>
          <w:szCs w:val="22"/>
        </w:rPr>
        <w:t>Mr.</w:t>
      </w:r>
      <w:r w:rsidR="00510221">
        <w:rPr>
          <w:sz w:val="22"/>
          <w:szCs w:val="22"/>
        </w:rPr>
        <w:t xml:space="preserve"> </w:t>
      </w:r>
      <w:r w:rsidR="00F42589">
        <w:rPr>
          <w:sz w:val="22"/>
          <w:szCs w:val="22"/>
        </w:rPr>
        <w:t>Kreismer</w:t>
      </w:r>
      <w:r w:rsidR="0094135F">
        <w:rPr>
          <w:sz w:val="22"/>
          <w:szCs w:val="22"/>
        </w:rPr>
        <w:t xml:space="preserve">       </w:t>
      </w:r>
      <w:r w:rsidR="00D6544E">
        <w:rPr>
          <w:sz w:val="22"/>
          <w:szCs w:val="22"/>
        </w:rPr>
        <w:t xml:space="preserve">      </w:t>
      </w:r>
      <w:r>
        <w:rPr>
          <w:sz w:val="22"/>
          <w:szCs w:val="22"/>
        </w:rPr>
        <w:t xml:space="preserve"> </w:t>
      </w:r>
      <w:r w:rsidR="002F21D6">
        <w:rPr>
          <w:sz w:val="22"/>
          <w:szCs w:val="22"/>
        </w:rPr>
        <w:t xml:space="preserve">      </w:t>
      </w:r>
      <w:r>
        <w:rPr>
          <w:sz w:val="22"/>
          <w:szCs w:val="22"/>
        </w:rPr>
        <w:t xml:space="preserve">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 M</w:t>
      </w:r>
      <w:r>
        <w:rPr>
          <w:sz w:val="22"/>
          <w:szCs w:val="22"/>
        </w:rPr>
        <w:t>r</w:t>
      </w:r>
      <w:r w:rsidRPr="00FB2AD4">
        <w:rPr>
          <w:sz w:val="22"/>
          <w:szCs w:val="22"/>
        </w:rPr>
        <w:t>.</w:t>
      </w:r>
      <w:r>
        <w:rPr>
          <w:sz w:val="22"/>
          <w:szCs w:val="22"/>
        </w:rPr>
        <w:t xml:space="preserve"> </w:t>
      </w:r>
      <w:r w:rsidR="00F42589">
        <w:rPr>
          <w:sz w:val="22"/>
          <w:szCs w:val="22"/>
        </w:rPr>
        <w:t>Henry</w:t>
      </w:r>
      <w:r>
        <w:rPr>
          <w:sz w:val="22"/>
          <w:szCs w:val="22"/>
        </w:rPr>
        <w:t xml:space="preserve"> </w:t>
      </w:r>
      <w:r w:rsidRPr="00FB2AD4">
        <w:rPr>
          <w:sz w:val="22"/>
          <w:szCs w:val="22"/>
        </w:rPr>
        <w:t>seconded, motion carried.</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r>
        <w:rPr>
          <w:b/>
          <w:bCs/>
          <w:sz w:val="22"/>
          <w:szCs w:val="22"/>
        </w:rPr>
        <w:t>A</w:t>
      </w:r>
      <w:r w:rsidRPr="000C3D2F">
        <w:rPr>
          <w:b/>
          <w:bCs/>
          <w:sz w:val="22"/>
          <w:szCs w:val="22"/>
        </w:rPr>
        <w:t>DJOURNMENT</w:t>
      </w:r>
    </w:p>
    <w:p w:rsidR="00D81BD9" w:rsidRPr="000C3D2F" w:rsidRDefault="00D81BD9" w:rsidP="00D81BD9">
      <w:pPr>
        <w:tabs>
          <w:tab w:val="left" w:pos="450"/>
        </w:tabs>
        <w:ind w:right="90"/>
        <w:rPr>
          <w:b/>
          <w:bCs/>
          <w:sz w:val="22"/>
          <w:szCs w:val="22"/>
        </w:rPr>
      </w:pPr>
    </w:p>
    <w:p w:rsidR="00D81BD9" w:rsidRDefault="00D81BD9" w:rsidP="00D81BD9">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510221">
        <w:rPr>
          <w:b/>
          <w:sz w:val="22"/>
          <w:szCs w:val="22"/>
        </w:rPr>
        <w:t xml:space="preserve"> Walsh</w:t>
      </w:r>
      <w:r>
        <w:rPr>
          <w:b/>
          <w:sz w:val="22"/>
          <w:szCs w:val="22"/>
        </w:rPr>
        <w:t xml:space="preserve"> </w:t>
      </w:r>
      <w:r w:rsidRPr="000C3D2F">
        <w:rPr>
          <w:b/>
          <w:sz w:val="22"/>
          <w:szCs w:val="22"/>
        </w:rPr>
        <w:t>asked for motion to adjourn, M</w:t>
      </w:r>
      <w:r>
        <w:rPr>
          <w:b/>
          <w:sz w:val="22"/>
          <w:szCs w:val="22"/>
        </w:rPr>
        <w:t>r.</w:t>
      </w:r>
      <w:r w:rsidR="00510221">
        <w:rPr>
          <w:b/>
          <w:sz w:val="22"/>
          <w:szCs w:val="22"/>
        </w:rPr>
        <w:t xml:space="preserve"> </w:t>
      </w:r>
      <w:r w:rsidR="00F42589">
        <w:rPr>
          <w:b/>
          <w:sz w:val="22"/>
          <w:szCs w:val="22"/>
        </w:rPr>
        <w:t>Kreismer</w:t>
      </w:r>
      <w:r w:rsidR="0094135F">
        <w:rPr>
          <w:b/>
          <w:sz w:val="22"/>
          <w:szCs w:val="22"/>
        </w:rPr>
        <w:t xml:space="preserve">                        </w:t>
      </w:r>
      <w:r w:rsidR="00D6544E">
        <w:rPr>
          <w:b/>
          <w:sz w:val="22"/>
          <w:szCs w:val="22"/>
        </w:rPr>
        <w:t xml:space="preserve">               </w:t>
      </w:r>
      <w:r w:rsidR="002F21D6">
        <w:rPr>
          <w:b/>
          <w:sz w:val="22"/>
          <w:szCs w:val="22"/>
        </w:rPr>
        <w:t xml:space="preserve">           </w:t>
      </w:r>
      <w:r w:rsidR="00A779F0">
        <w:rPr>
          <w:b/>
          <w:sz w:val="22"/>
          <w:szCs w:val="22"/>
        </w:rPr>
        <w:t xml:space="preserve">               </w:t>
      </w:r>
      <w:r>
        <w:rPr>
          <w:b/>
          <w:sz w:val="22"/>
          <w:szCs w:val="22"/>
        </w:rPr>
        <w:t xml:space="preserve">                               </w:t>
      </w:r>
    </w:p>
    <w:p w:rsidR="00D81BD9" w:rsidRDefault="00D81BD9" w:rsidP="00D81BD9">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r.</w:t>
      </w:r>
      <w:r w:rsidR="0094135F">
        <w:rPr>
          <w:b/>
          <w:sz w:val="22"/>
          <w:szCs w:val="22"/>
        </w:rPr>
        <w:t xml:space="preserve"> </w:t>
      </w:r>
      <w:r w:rsidR="00F42589">
        <w:rPr>
          <w:b/>
          <w:sz w:val="22"/>
          <w:szCs w:val="22"/>
        </w:rPr>
        <w:t>Henry</w:t>
      </w:r>
      <w:r w:rsidR="0094135F">
        <w:rPr>
          <w:b/>
          <w:sz w:val="22"/>
          <w:szCs w:val="22"/>
        </w:rPr>
        <w:t xml:space="preserve"> </w:t>
      </w:r>
      <w:r w:rsidRPr="000C3D2F">
        <w:rPr>
          <w:b/>
          <w:sz w:val="22"/>
          <w:szCs w:val="22"/>
        </w:rPr>
        <w:t>seconded, motion carried</w:t>
      </w:r>
      <w:r>
        <w:rPr>
          <w:b/>
          <w:sz w:val="22"/>
          <w:szCs w:val="22"/>
        </w:rPr>
        <w:t>.</w:t>
      </w:r>
    </w:p>
    <w:p w:rsidR="00FD6C43" w:rsidRDefault="00FD6C43" w:rsidP="00D81BD9">
      <w:pPr>
        <w:pStyle w:val="BodyText2"/>
        <w:tabs>
          <w:tab w:val="left" w:pos="450"/>
        </w:tabs>
        <w:ind w:right="90"/>
        <w:rPr>
          <w:b/>
          <w:sz w:val="22"/>
          <w:szCs w:val="22"/>
        </w:rPr>
      </w:pPr>
    </w:p>
    <w:p w:rsidR="00FD6C43" w:rsidRDefault="00FD6C43" w:rsidP="00D81BD9">
      <w:pPr>
        <w:pStyle w:val="BodyText2"/>
        <w:tabs>
          <w:tab w:val="left" w:pos="450"/>
        </w:tabs>
        <w:ind w:right="90"/>
        <w:rPr>
          <w:b/>
          <w:sz w:val="22"/>
          <w:szCs w:val="22"/>
        </w:rPr>
      </w:pPr>
    </w:p>
    <w:p w:rsidR="00D81BD9" w:rsidRDefault="00D81BD9" w:rsidP="00D81BD9">
      <w:pPr>
        <w:pStyle w:val="BodyText2"/>
        <w:tabs>
          <w:tab w:val="left" w:pos="450"/>
        </w:tabs>
        <w:ind w:right="90"/>
        <w:rPr>
          <w:b/>
          <w:sz w:val="22"/>
          <w:szCs w:val="22"/>
        </w:rPr>
      </w:pPr>
    </w:p>
    <w:p w:rsidR="00D81BD9" w:rsidRPr="000C3D2F" w:rsidRDefault="00D81BD9" w:rsidP="00D81BD9">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81BD9" w:rsidRDefault="00D81BD9" w:rsidP="00D81BD9">
      <w:pPr>
        <w:tabs>
          <w:tab w:val="left" w:pos="450"/>
        </w:tabs>
        <w:ind w:right="90"/>
        <w:rPr>
          <w:b/>
          <w:bCs/>
          <w:sz w:val="22"/>
          <w:szCs w:val="22"/>
        </w:rPr>
      </w:pPr>
    </w:p>
    <w:p w:rsidR="00FD6C43" w:rsidRDefault="00D81BD9" w:rsidP="00D81BD9">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8493F" w:rsidRDefault="00A8493F" w:rsidP="00D81BD9">
      <w:pPr>
        <w:tabs>
          <w:tab w:val="left" w:pos="450"/>
        </w:tabs>
        <w:ind w:right="90"/>
        <w:rPr>
          <w:b/>
          <w:bCs/>
          <w:sz w:val="22"/>
          <w:szCs w:val="22"/>
        </w:rPr>
      </w:pPr>
    </w:p>
    <w:p w:rsidR="00D81BD9" w:rsidRPr="000C3D2F" w:rsidRDefault="00FD6C43" w:rsidP="00D81B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81BD9" w:rsidRPr="000C3D2F">
        <w:rPr>
          <w:b/>
          <w:bCs/>
          <w:sz w:val="22"/>
          <w:szCs w:val="22"/>
        </w:rPr>
        <w:t>Joan M. Kemble</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C65497" w:rsidRDefault="00C65497" w:rsidP="00270FFF">
      <w:pPr>
        <w:tabs>
          <w:tab w:val="left" w:pos="450"/>
        </w:tabs>
        <w:ind w:right="90"/>
        <w:rPr>
          <w:b/>
          <w:bCs/>
          <w:sz w:val="22"/>
          <w:szCs w:val="22"/>
        </w:rPr>
      </w:pPr>
    </w:p>
    <w:sectPr w:rsidR="00C65497" w:rsidSect="00D81BD9">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F39D2" w:rsidRPr="00EF39D2">
      <w:rPr>
        <w:rFonts w:asciiTheme="majorHAnsi" w:hAnsiTheme="majorHAnsi"/>
        <w:noProof/>
      </w:rPr>
      <w:t>2</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2"/>
  </w:num>
  <w:num w:numId="2">
    <w:abstractNumId w:val="36"/>
  </w:num>
  <w:num w:numId="3">
    <w:abstractNumId w:val="2"/>
  </w:num>
  <w:num w:numId="4">
    <w:abstractNumId w:val="15"/>
  </w:num>
  <w:num w:numId="5">
    <w:abstractNumId w:val="13"/>
  </w:num>
  <w:num w:numId="6">
    <w:abstractNumId w:val="31"/>
  </w:num>
  <w:num w:numId="7">
    <w:abstractNumId w:val="5"/>
  </w:num>
  <w:num w:numId="8">
    <w:abstractNumId w:val="18"/>
  </w:num>
  <w:num w:numId="9">
    <w:abstractNumId w:val="27"/>
  </w:num>
  <w:num w:numId="10">
    <w:abstractNumId w:val="25"/>
  </w:num>
  <w:num w:numId="11">
    <w:abstractNumId w:val="24"/>
  </w:num>
  <w:num w:numId="12">
    <w:abstractNumId w:val="16"/>
  </w:num>
  <w:num w:numId="13">
    <w:abstractNumId w:val="21"/>
  </w:num>
  <w:num w:numId="14">
    <w:abstractNumId w:val="19"/>
  </w:num>
  <w:num w:numId="15">
    <w:abstractNumId w:val="30"/>
  </w:num>
  <w:num w:numId="16">
    <w:abstractNumId w:val="7"/>
  </w:num>
  <w:num w:numId="17">
    <w:abstractNumId w:val="29"/>
  </w:num>
  <w:num w:numId="18">
    <w:abstractNumId w:val="3"/>
  </w:num>
  <w:num w:numId="19">
    <w:abstractNumId w:val="10"/>
  </w:num>
  <w:num w:numId="20">
    <w:abstractNumId w:val="14"/>
  </w:num>
  <w:num w:numId="21">
    <w:abstractNumId w:val="26"/>
  </w:num>
  <w:num w:numId="22">
    <w:abstractNumId w:val="34"/>
  </w:num>
  <w:num w:numId="23">
    <w:abstractNumId w:val="6"/>
  </w:num>
  <w:num w:numId="24">
    <w:abstractNumId w:val="33"/>
  </w:num>
  <w:num w:numId="25">
    <w:abstractNumId w:val="17"/>
  </w:num>
  <w:num w:numId="26">
    <w:abstractNumId w:val="20"/>
  </w:num>
  <w:num w:numId="27">
    <w:abstractNumId w:val="23"/>
  </w:num>
  <w:num w:numId="28">
    <w:abstractNumId w:val="35"/>
  </w:num>
  <w:num w:numId="29">
    <w:abstractNumId w:val="28"/>
  </w:num>
  <w:num w:numId="30">
    <w:abstractNumId w:val="22"/>
  </w:num>
  <w:num w:numId="31">
    <w:abstractNumId w:val="1"/>
  </w:num>
  <w:num w:numId="32">
    <w:abstractNumId w:val="0"/>
  </w:num>
  <w:num w:numId="33">
    <w:abstractNumId w:val="8"/>
  </w:num>
  <w:num w:numId="34">
    <w:abstractNumId w:val="9"/>
  </w:num>
  <w:num w:numId="35">
    <w:abstractNumId w:val="11"/>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4FE5"/>
    <w:rsid w:val="00036853"/>
    <w:rsid w:val="00036C50"/>
    <w:rsid w:val="00037255"/>
    <w:rsid w:val="00037AAB"/>
    <w:rsid w:val="00037C45"/>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660B"/>
    <w:rsid w:val="00106AEC"/>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21B9"/>
    <w:rsid w:val="00123225"/>
    <w:rsid w:val="00123341"/>
    <w:rsid w:val="00123389"/>
    <w:rsid w:val="00124061"/>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67EF3"/>
    <w:rsid w:val="00170217"/>
    <w:rsid w:val="00170855"/>
    <w:rsid w:val="001709E7"/>
    <w:rsid w:val="00170C22"/>
    <w:rsid w:val="00170F3B"/>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029"/>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0B43"/>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131"/>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5A6F"/>
    <w:rsid w:val="00446848"/>
    <w:rsid w:val="00446BFE"/>
    <w:rsid w:val="0044785F"/>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718"/>
    <w:rsid w:val="004C6FAB"/>
    <w:rsid w:val="004C7357"/>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353"/>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0221"/>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EA3"/>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97CE7"/>
    <w:rsid w:val="005A02C1"/>
    <w:rsid w:val="005A1351"/>
    <w:rsid w:val="005A14EC"/>
    <w:rsid w:val="005A185A"/>
    <w:rsid w:val="005A29CD"/>
    <w:rsid w:val="005A47F2"/>
    <w:rsid w:val="005A4B80"/>
    <w:rsid w:val="005A6141"/>
    <w:rsid w:val="005A697A"/>
    <w:rsid w:val="005A7E00"/>
    <w:rsid w:val="005B04D1"/>
    <w:rsid w:val="005B1AA1"/>
    <w:rsid w:val="005B2F62"/>
    <w:rsid w:val="005B3090"/>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6A1"/>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3CF8"/>
    <w:rsid w:val="00684639"/>
    <w:rsid w:val="00684644"/>
    <w:rsid w:val="00684AEB"/>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259B"/>
    <w:rsid w:val="006A26CF"/>
    <w:rsid w:val="006A2750"/>
    <w:rsid w:val="006A27E3"/>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6562"/>
    <w:rsid w:val="007C680D"/>
    <w:rsid w:val="007C6AC6"/>
    <w:rsid w:val="007C6CC0"/>
    <w:rsid w:val="007C7B99"/>
    <w:rsid w:val="007D0A68"/>
    <w:rsid w:val="007D0AF4"/>
    <w:rsid w:val="007D1150"/>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ED3"/>
    <w:rsid w:val="009C5121"/>
    <w:rsid w:val="009C553A"/>
    <w:rsid w:val="009C576A"/>
    <w:rsid w:val="009C5BCB"/>
    <w:rsid w:val="009C6B2F"/>
    <w:rsid w:val="009C728A"/>
    <w:rsid w:val="009C770D"/>
    <w:rsid w:val="009D117E"/>
    <w:rsid w:val="009D133F"/>
    <w:rsid w:val="009D1A6E"/>
    <w:rsid w:val="009D1F46"/>
    <w:rsid w:val="009D2EFC"/>
    <w:rsid w:val="009D337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823"/>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0FEC"/>
    <w:rsid w:val="00A119F9"/>
    <w:rsid w:val="00A12731"/>
    <w:rsid w:val="00A13BCC"/>
    <w:rsid w:val="00A14961"/>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E70"/>
    <w:rsid w:val="00B11927"/>
    <w:rsid w:val="00B11A48"/>
    <w:rsid w:val="00B12AF0"/>
    <w:rsid w:val="00B12E07"/>
    <w:rsid w:val="00B13810"/>
    <w:rsid w:val="00B13B02"/>
    <w:rsid w:val="00B13ED8"/>
    <w:rsid w:val="00B157D3"/>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489"/>
    <w:rsid w:val="00B96AF1"/>
    <w:rsid w:val="00B96F09"/>
    <w:rsid w:val="00B97820"/>
    <w:rsid w:val="00B97833"/>
    <w:rsid w:val="00B97C07"/>
    <w:rsid w:val="00BA081C"/>
    <w:rsid w:val="00BA1A3D"/>
    <w:rsid w:val="00BA4A03"/>
    <w:rsid w:val="00BA5D42"/>
    <w:rsid w:val="00BA5E7E"/>
    <w:rsid w:val="00BA6978"/>
    <w:rsid w:val="00BA6C5A"/>
    <w:rsid w:val="00BA6DA6"/>
    <w:rsid w:val="00BA6E25"/>
    <w:rsid w:val="00BA7143"/>
    <w:rsid w:val="00BA77BC"/>
    <w:rsid w:val="00BB0864"/>
    <w:rsid w:val="00BB0C72"/>
    <w:rsid w:val="00BB0FB6"/>
    <w:rsid w:val="00BB1CA8"/>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5E66"/>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6FC5"/>
    <w:rsid w:val="00C47009"/>
    <w:rsid w:val="00C50DAC"/>
    <w:rsid w:val="00C51151"/>
    <w:rsid w:val="00C5130C"/>
    <w:rsid w:val="00C5231A"/>
    <w:rsid w:val="00C52429"/>
    <w:rsid w:val="00C527A1"/>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4EE4"/>
    <w:rsid w:val="00C9540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5AD2"/>
    <w:rsid w:val="00CE64AC"/>
    <w:rsid w:val="00CE6DAC"/>
    <w:rsid w:val="00CE71B6"/>
    <w:rsid w:val="00CF019B"/>
    <w:rsid w:val="00CF161D"/>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BD9"/>
    <w:rsid w:val="00D81E7A"/>
    <w:rsid w:val="00D821D4"/>
    <w:rsid w:val="00D82C3D"/>
    <w:rsid w:val="00D82F7E"/>
    <w:rsid w:val="00D8307C"/>
    <w:rsid w:val="00D830CB"/>
    <w:rsid w:val="00D835BC"/>
    <w:rsid w:val="00D84615"/>
    <w:rsid w:val="00D8505E"/>
    <w:rsid w:val="00D87AF4"/>
    <w:rsid w:val="00D91B02"/>
    <w:rsid w:val="00D944CE"/>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8E0"/>
    <w:rsid w:val="00DF2C8B"/>
    <w:rsid w:val="00DF2CE7"/>
    <w:rsid w:val="00DF2F73"/>
    <w:rsid w:val="00DF3A5E"/>
    <w:rsid w:val="00DF3C40"/>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9D2"/>
    <w:rsid w:val="00EF3E1B"/>
    <w:rsid w:val="00EF49AE"/>
    <w:rsid w:val="00EF53FA"/>
    <w:rsid w:val="00EF5862"/>
    <w:rsid w:val="00EF5DB8"/>
    <w:rsid w:val="00EF72B4"/>
    <w:rsid w:val="00EF7C2C"/>
    <w:rsid w:val="00F000FF"/>
    <w:rsid w:val="00F007CA"/>
    <w:rsid w:val="00F0230E"/>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2589"/>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6C43"/>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E3AE-E1AC-4DC0-B81E-96DE908D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23</cp:revision>
  <cp:lastPrinted>2016-06-08T18:05:00Z</cp:lastPrinted>
  <dcterms:created xsi:type="dcterms:W3CDTF">2016-06-09T13:13:00Z</dcterms:created>
  <dcterms:modified xsi:type="dcterms:W3CDTF">2016-07-15T17:43:00Z</dcterms:modified>
</cp:coreProperties>
</file>